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723A"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F10D8D0" w14:textId="34B2395A" w:rsidR="00D64C8A" w:rsidRPr="003D2932" w:rsidRDefault="00670B6B" w:rsidP="00D64C8A">
      <w:pPr>
        <w:tabs>
          <w:tab w:val="center" w:pos="4680"/>
        </w:tabs>
        <w:suppressAutoHyphens/>
        <w:spacing w:beforeLines="60" w:before="144" w:afterLines="60" w:after="144" w:line="276" w:lineRule="auto"/>
        <w:jc w:val="center"/>
        <w:rPr>
          <w:b/>
          <w:spacing w:val="-3"/>
          <w:sz w:val="44"/>
          <w:szCs w:val="44"/>
        </w:rPr>
      </w:pPr>
      <w:r>
        <w:rPr>
          <w:b/>
          <w:spacing w:val="-3"/>
          <w:sz w:val="44"/>
          <w:szCs w:val="44"/>
        </w:rPr>
        <w:t>Blandford St Mary</w:t>
      </w:r>
      <w:r w:rsidR="00057522" w:rsidRPr="003D2932">
        <w:rPr>
          <w:b/>
          <w:spacing w:val="-3"/>
          <w:sz w:val="44"/>
          <w:szCs w:val="44"/>
        </w:rPr>
        <w:t xml:space="preserve"> Parish Council</w:t>
      </w:r>
    </w:p>
    <w:p w14:paraId="645A70D0" w14:textId="0679137A" w:rsidR="00CE4922" w:rsidRDefault="003D2932" w:rsidP="00D64C8A">
      <w:pPr>
        <w:tabs>
          <w:tab w:val="center" w:pos="4680"/>
        </w:tabs>
        <w:suppressAutoHyphens/>
        <w:spacing w:beforeLines="60" w:before="144" w:afterLines="60" w:after="144" w:line="276" w:lineRule="auto"/>
        <w:jc w:val="center"/>
        <w:rPr>
          <w:b/>
          <w:spacing w:val="-3"/>
          <w:sz w:val="36"/>
          <w:szCs w:val="36"/>
        </w:rPr>
      </w:pPr>
      <w:r>
        <w:rPr>
          <w:b/>
          <w:spacing w:val="-3"/>
          <w:sz w:val="36"/>
          <w:szCs w:val="36"/>
        </w:rPr>
        <w:t xml:space="preserve">NALC </w:t>
      </w:r>
      <w:r w:rsidR="00793C7D">
        <w:rPr>
          <w:b/>
          <w:spacing w:val="-3"/>
          <w:sz w:val="36"/>
          <w:szCs w:val="36"/>
        </w:rPr>
        <w:t xml:space="preserve">MODULE CODE FOR </w:t>
      </w:r>
      <w:r w:rsidR="00D64C8A" w:rsidRPr="003D2932">
        <w:rPr>
          <w:b/>
          <w:spacing w:val="-3"/>
          <w:sz w:val="36"/>
          <w:szCs w:val="36"/>
        </w:rPr>
        <w:t>FI</w:t>
      </w:r>
      <w:r w:rsidR="00CE4922" w:rsidRPr="003D2932">
        <w:rPr>
          <w:b/>
          <w:spacing w:val="-3"/>
          <w:sz w:val="36"/>
          <w:szCs w:val="36"/>
        </w:rPr>
        <w:t>NANCIAL REGULATIONS</w:t>
      </w:r>
      <w:r w:rsidR="001A536F">
        <w:rPr>
          <w:b/>
          <w:spacing w:val="-3"/>
          <w:sz w:val="36"/>
          <w:szCs w:val="36"/>
        </w:rPr>
        <w:t xml:space="preserve"> </w:t>
      </w:r>
      <w:r w:rsidR="001A536F" w:rsidRPr="001A536F">
        <w:rPr>
          <w:b/>
          <w:spacing w:val="-3"/>
          <w:sz w:val="36"/>
          <w:szCs w:val="36"/>
        </w:rPr>
        <w:t xml:space="preserve">ADOPTED </w:t>
      </w:r>
      <w:r w:rsidR="00670B6B">
        <w:rPr>
          <w:b/>
          <w:spacing w:val="-3"/>
          <w:sz w:val="36"/>
          <w:szCs w:val="36"/>
        </w:rPr>
        <w:t>2</w:t>
      </w:r>
      <w:r w:rsidR="00670B6B" w:rsidRPr="00670B6B">
        <w:rPr>
          <w:b/>
          <w:spacing w:val="-3"/>
          <w:sz w:val="36"/>
          <w:szCs w:val="36"/>
          <w:vertAlign w:val="superscript"/>
        </w:rPr>
        <w:t>nd</w:t>
      </w:r>
      <w:r w:rsidR="00670B6B">
        <w:rPr>
          <w:b/>
          <w:spacing w:val="-3"/>
          <w:sz w:val="36"/>
          <w:szCs w:val="36"/>
        </w:rPr>
        <w:t xml:space="preserve"> July 2008</w:t>
      </w:r>
    </w:p>
    <w:p w14:paraId="76C4F6F3" w14:textId="1CFA533A" w:rsidR="001A536F" w:rsidRDefault="001A536F" w:rsidP="00D64C8A">
      <w:pPr>
        <w:tabs>
          <w:tab w:val="center" w:pos="4680"/>
        </w:tabs>
        <w:suppressAutoHyphens/>
        <w:spacing w:beforeLines="60" w:before="144" w:afterLines="60" w:after="144" w:line="276" w:lineRule="auto"/>
        <w:jc w:val="center"/>
        <w:rPr>
          <w:b/>
          <w:spacing w:val="-3"/>
          <w:sz w:val="22"/>
          <w:szCs w:val="22"/>
        </w:rPr>
      </w:pPr>
      <w:r>
        <w:rPr>
          <w:b/>
          <w:spacing w:val="-3"/>
          <w:sz w:val="36"/>
          <w:szCs w:val="36"/>
        </w:rPr>
        <w:tab/>
      </w:r>
      <w:r>
        <w:rPr>
          <w:b/>
          <w:spacing w:val="-3"/>
          <w:sz w:val="36"/>
          <w:szCs w:val="36"/>
        </w:rPr>
        <w:tab/>
      </w:r>
      <w:r>
        <w:rPr>
          <w:b/>
          <w:spacing w:val="-3"/>
          <w:sz w:val="36"/>
          <w:szCs w:val="36"/>
        </w:rPr>
        <w:tab/>
      </w:r>
    </w:p>
    <w:p w14:paraId="59FD821A" w14:textId="0637359B" w:rsidR="00670B6B" w:rsidRDefault="00670B6B" w:rsidP="00D64C8A">
      <w:pPr>
        <w:tabs>
          <w:tab w:val="center" w:pos="4680"/>
        </w:tabs>
        <w:suppressAutoHyphens/>
        <w:spacing w:beforeLines="60" w:before="144" w:afterLines="60" w:after="144" w:line="276" w:lineRule="auto"/>
        <w:jc w:val="center"/>
        <w:rPr>
          <w:b/>
          <w:spacing w:val="-3"/>
          <w:sz w:val="22"/>
          <w:szCs w:val="22"/>
        </w:rPr>
      </w:pPr>
      <w:r>
        <w:rPr>
          <w:b/>
          <w:spacing w:val="-3"/>
          <w:sz w:val="22"/>
          <w:szCs w:val="22"/>
        </w:rPr>
        <w:t xml:space="preserve">                                                                                                          Amended 13</w:t>
      </w:r>
      <w:r w:rsidRPr="00670B6B">
        <w:rPr>
          <w:b/>
          <w:spacing w:val="-3"/>
          <w:sz w:val="22"/>
          <w:szCs w:val="22"/>
          <w:vertAlign w:val="superscript"/>
        </w:rPr>
        <w:t>th</w:t>
      </w:r>
      <w:r>
        <w:rPr>
          <w:b/>
          <w:spacing w:val="-3"/>
          <w:sz w:val="22"/>
          <w:szCs w:val="22"/>
        </w:rPr>
        <w:t xml:space="preserve"> April 2019</w:t>
      </w:r>
    </w:p>
    <w:p w14:paraId="0F103B00" w14:textId="031CF4D6" w:rsidR="00670B6B" w:rsidRPr="001A536F" w:rsidRDefault="00670B6B" w:rsidP="00D64C8A">
      <w:pPr>
        <w:tabs>
          <w:tab w:val="center" w:pos="4680"/>
        </w:tabs>
        <w:suppressAutoHyphens/>
        <w:spacing w:beforeLines="60" w:before="144" w:afterLines="60" w:after="144" w:line="276" w:lineRule="auto"/>
        <w:jc w:val="center"/>
        <w:rPr>
          <w:i/>
          <w:spacing w:val="-3"/>
          <w:sz w:val="22"/>
          <w:szCs w:val="22"/>
        </w:rPr>
      </w:pPr>
      <w:r>
        <w:rPr>
          <w:b/>
          <w:spacing w:val="-3"/>
          <w:sz w:val="22"/>
          <w:szCs w:val="22"/>
        </w:rPr>
        <w:t xml:space="preserve">                                                                                                          Reviewed 15</w:t>
      </w:r>
      <w:r w:rsidRPr="00670B6B">
        <w:rPr>
          <w:b/>
          <w:spacing w:val="-3"/>
          <w:sz w:val="22"/>
          <w:szCs w:val="22"/>
          <w:vertAlign w:val="superscript"/>
        </w:rPr>
        <w:t>th</w:t>
      </w:r>
      <w:r>
        <w:rPr>
          <w:b/>
          <w:spacing w:val="-3"/>
          <w:sz w:val="22"/>
          <w:szCs w:val="22"/>
        </w:rPr>
        <w:t xml:space="preserve"> May 2019</w:t>
      </w:r>
    </w:p>
    <w:p w14:paraId="3E369A56" w14:textId="77777777" w:rsidR="00284FF8" w:rsidRPr="00284FF8" w:rsidRDefault="00284FF8" w:rsidP="00284FF8">
      <w:pPr>
        <w:tabs>
          <w:tab w:val="center" w:pos="4680"/>
        </w:tabs>
        <w:suppressAutoHyphens/>
        <w:spacing w:beforeLines="60" w:before="144" w:afterLines="60" w:after="144" w:line="276" w:lineRule="auto"/>
        <w:jc w:val="center"/>
        <w:rPr>
          <w:b/>
          <w:spacing w:val="-3"/>
          <w:sz w:val="36"/>
          <w:szCs w:val="36"/>
        </w:rPr>
      </w:pPr>
      <w:r w:rsidRPr="00284FF8">
        <w:rPr>
          <w:b/>
          <w:spacing w:val="-3"/>
          <w:sz w:val="36"/>
          <w:szCs w:val="36"/>
        </w:rPr>
        <w:t xml:space="preserve">INDEX </w:t>
      </w:r>
    </w:p>
    <w:p w14:paraId="4FCBB72C" w14:textId="77777777" w:rsidR="00284FF8" w:rsidRPr="00284FF8" w:rsidRDefault="00284FF8" w:rsidP="00284FF8">
      <w:pPr>
        <w:tabs>
          <w:tab w:val="center" w:pos="4680"/>
        </w:tabs>
        <w:suppressAutoHyphens/>
        <w:spacing w:beforeLines="60" w:before="144" w:afterLines="60" w:after="144" w:line="276" w:lineRule="auto"/>
        <w:jc w:val="center"/>
        <w:rPr>
          <w:spacing w:val="-3"/>
          <w:sz w:val="20"/>
          <w:szCs w:val="20"/>
        </w:rPr>
      </w:pPr>
      <w:r w:rsidRPr="00284FF8">
        <w:rPr>
          <w:spacing w:val="-3"/>
          <w:sz w:val="20"/>
          <w:szCs w:val="20"/>
        </w:rPr>
        <w:t xml:space="preserve"> </w:t>
      </w:r>
    </w:p>
    <w:p w14:paraId="330BAEA7" w14:textId="48309D18"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1. GENERAL ....................................................................................................................</w:t>
      </w:r>
      <w:r>
        <w:rPr>
          <w:b/>
          <w:spacing w:val="-3"/>
          <w:sz w:val="20"/>
          <w:szCs w:val="20"/>
        </w:rPr>
        <w:t>.........</w:t>
      </w:r>
      <w:r w:rsidRPr="00284FF8">
        <w:rPr>
          <w:b/>
          <w:spacing w:val="-3"/>
          <w:sz w:val="20"/>
          <w:szCs w:val="20"/>
        </w:rPr>
        <w:t xml:space="preserve">....................... 2 </w:t>
      </w:r>
    </w:p>
    <w:p w14:paraId="3EDB2338" w14:textId="1A77FDA8"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2. ACCOUNTING AND AUDIT (INTERNAL AND EXTERNAL) .....................................</w:t>
      </w:r>
      <w:r>
        <w:rPr>
          <w:b/>
          <w:spacing w:val="-3"/>
          <w:sz w:val="20"/>
          <w:szCs w:val="20"/>
        </w:rPr>
        <w:t>........</w:t>
      </w:r>
      <w:r w:rsidRPr="00284FF8">
        <w:rPr>
          <w:b/>
          <w:spacing w:val="-3"/>
          <w:sz w:val="20"/>
          <w:szCs w:val="20"/>
        </w:rPr>
        <w:t xml:space="preserve">...................... </w:t>
      </w:r>
      <w:r w:rsidR="00227CB6">
        <w:rPr>
          <w:b/>
          <w:spacing w:val="-3"/>
          <w:sz w:val="20"/>
          <w:szCs w:val="20"/>
        </w:rPr>
        <w:t>4</w:t>
      </w:r>
      <w:r w:rsidRPr="00284FF8">
        <w:rPr>
          <w:b/>
          <w:spacing w:val="-3"/>
          <w:sz w:val="20"/>
          <w:szCs w:val="20"/>
        </w:rPr>
        <w:t xml:space="preserve"> </w:t>
      </w:r>
    </w:p>
    <w:p w14:paraId="568EF8A5" w14:textId="375DDAB2"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3. ANNUAL ESTIMATES (BUDGET) AND FORWARD PLANNING ..............................</w:t>
      </w:r>
      <w:r>
        <w:rPr>
          <w:b/>
          <w:spacing w:val="-3"/>
          <w:sz w:val="20"/>
          <w:szCs w:val="20"/>
        </w:rPr>
        <w:t>........</w:t>
      </w:r>
      <w:r w:rsidRPr="00284FF8">
        <w:rPr>
          <w:b/>
          <w:spacing w:val="-3"/>
          <w:sz w:val="20"/>
          <w:szCs w:val="20"/>
        </w:rPr>
        <w:t xml:space="preserve">..................... </w:t>
      </w:r>
      <w:r w:rsidR="00227CB6">
        <w:rPr>
          <w:b/>
          <w:spacing w:val="-3"/>
          <w:sz w:val="20"/>
          <w:szCs w:val="20"/>
        </w:rPr>
        <w:t>5</w:t>
      </w:r>
    </w:p>
    <w:p w14:paraId="18EA5316" w14:textId="129E24EF"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4. BUDGETARY CONTROL AND AUTHORITY TO SPEND ...........................................</w:t>
      </w:r>
      <w:r>
        <w:rPr>
          <w:b/>
          <w:spacing w:val="-3"/>
          <w:sz w:val="20"/>
          <w:szCs w:val="20"/>
        </w:rPr>
        <w:t>.........</w:t>
      </w:r>
      <w:r w:rsidRPr="00284FF8">
        <w:rPr>
          <w:b/>
          <w:spacing w:val="-3"/>
          <w:sz w:val="20"/>
          <w:szCs w:val="20"/>
        </w:rPr>
        <w:t xml:space="preserve">................... </w:t>
      </w:r>
      <w:r w:rsidR="00227CB6">
        <w:rPr>
          <w:b/>
          <w:spacing w:val="-3"/>
          <w:sz w:val="20"/>
          <w:szCs w:val="20"/>
        </w:rPr>
        <w:t>5</w:t>
      </w:r>
    </w:p>
    <w:p w14:paraId="4EFBB962" w14:textId="502FDF91"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5. BANKING ARRANGEMENTS AND AUTHORISATION OF PAYMENTS ......................</w:t>
      </w:r>
      <w:r>
        <w:rPr>
          <w:b/>
          <w:spacing w:val="-3"/>
          <w:sz w:val="20"/>
          <w:szCs w:val="20"/>
        </w:rPr>
        <w:t>........</w:t>
      </w:r>
      <w:r w:rsidRPr="00284FF8">
        <w:rPr>
          <w:b/>
          <w:spacing w:val="-3"/>
          <w:sz w:val="20"/>
          <w:szCs w:val="20"/>
        </w:rPr>
        <w:t xml:space="preserve">................. </w:t>
      </w:r>
      <w:r w:rsidR="00227CB6">
        <w:rPr>
          <w:b/>
          <w:spacing w:val="-3"/>
          <w:sz w:val="20"/>
          <w:szCs w:val="20"/>
        </w:rPr>
        <w:t>6</w:t>
      </w:r>
    </w:p>
    <w:p w14:paraId="6BC7D111" w14:textId="214254A3"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6. INSTRUCTIONS FOR THE MAKING OF PAYMENTS ..........................................................</w:t>
      </w:r>
      <w:r>
        <w:rPr>
          <w:b/>
          <w:spacing w:val="-3"/>
          <w:sz w:val="20"/>
          <w:szCs w:val="20"/>
        </w:rPr>
        <w:t>.........</w:t>
      </w:r>
      <w:r w:rsidRPr="00284FF8">
        <w:rPr>
          <w:b/>
          <w:spacing w:val="-3"/>
          <w:sz w:val="20"/>
          <w:szCs w:val="20"/>
        </w:rPr>
        <w:t xml:space="preserve">.......... </w:t>
      </w:r>
      <w:r w:rsidR="00227CB6">
        <w:rPr>
          <w:b/>
          <w:spacing w:val="-3"/>
          <w:sz w:val="20"/>
          <w:szCs w:val="20"/>
        </w:rPr>
        <w:t>7</w:t>
      </w:r>
    </w:p>
    <w:p w14:paraId="50522BA9" w14:textId="706A3348"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7. PAYMENT OF SALARIES ........................................................................................................</w:t>
      </w:r>
      <w:r>
        <w:rPr>
          <w:b/>
          <w:spacing w:val="-3"/>
          <w:sz w:val="20"/>
          <w:szCs w:val="20"/>
        </w:rPr>
        <w:t>.......</w:t>
      </w:r>
      <w:r w:rsidR="00972AD1">
        <w:rPr>
          <w:b/>
          <w:spacing w:val="-3"/>
          <w:sz w:val="20"/>
          <w:szCs w:val="20"/>
        </w:rPr>
        <w:t>.</w:t>
      </w:r>
      <w:r>
        <w:rPr>
          <w:b/>
          <w:spacing w:val="-3"/>
          <w:sz w:val="20"/>
          <w:szCs w:val="20"/>
        </w:rPr>
        <w:t>..</w:t>
      </w:r>
      <w:r w:rsidRPr="00284FF8">
        <w:rPr>
          <w:b/>
          <w:spacing w:val="-3"/>
          <w:sz w:val="20"/>
          <w:szCs w:val="20"/>
        </w:rPr>
        <w:t xml:space="preserve">........ </w:t>
      </w:r>
      <w:r w:rsidR="00972AD1">
        <w:rPr>
          <w:b/>
          <w:spacing w:val="-3"/>
          <w:sz w:val="20"/>
          <w:szCs w:val="20"/>
        </w:rPr>
        <w:t>9</w:t>
      </w:r>
    </w:p>
    <w:p w14:paraId="72D0A0DC" w14:textId="353E4DC3"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8. LOANS AND INVESTMENTS .......................................................................................................</w:t>
      </w:r>
      <w:r>
        <w:rPr>
          <w:b/>
          <w:spacing w:val="-3"/>
          <w:sz w:val="20"/>
          <w:szCs w:val="20"/>
        </w:rPr>
        <w:t>.......</w:t>
      </w:r>
      <w:r w:rsidR="00972AD1">
        <w:rPr>
          <w:b/>
          <w:spacing w:val="-3"/>
          <w:sz w:val="20"/>
          <w:szCs w:val="20"/>
        </w:rPr>
        <w:t>.</w:t>
      </w:r>
      <w:r>
        <w:rPr>
          <w:b/>
          <w:spacing w:val="-3"/>
          <w:sz w:val="20"/>
          <w:szCs w:val="20"/>
        </w:rPr>
        <w:t>..</w:t>
      </w:r>
      <w:r w:rsidRPr="00284FF8">
        <w:rPr>
          <w:b/>
          <w:spacing w:val="-3"/>
          <w:sz w:val="20"/>
          <w:szCs w:val="20"/>
        </w:rPr>
        <w:t xml:space="preserve">.... </w:t>
      </w:r>
      <w:r w:rsidR="00972AD1">
        <w:rPr>
          <w:b/>
          <w:spacing w:val="-3"/>
          <w:sz w:val="20"/>
          <w:szCs w:val="20"/>
        </w:rPr>
        <w:t>9</w:t>
      </w:r>
    </w:p>
    <w:p w14:paraId="5A8AC979" w14:textId="78451BB3"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9.</w:t>
      </w:r>
      <w:r w:rsidR="00972AD1">
        <w:rPr>
          <w:b/>
          <w:spacing w:val="-3"/>
          <w:sz w:val="20"/>
          <w:szCs w:val="20"/>
        </w:rPr>
        <w:t xml:space="preserve"> </w:t>
      </w:r>
      <w:r w:rsidRPr="00284FF8">
        <w:rPr>
          <w:b/>
          <w:spacing w:val="-3"/>
          <w:sz w:val="20"/>
          <w:szCs w:val="20"/>
        </w:rPr>
        <w:t xml:space="preserve"> INCOME ......................................................................................................................................</w:t>
      </w:r>
      <w:r>
        <w:rPr>
          <w:b/>
          <w:spacing w:val="-3"/>
          <w:sz w:val="20"/>
          <w:szCs w:val="20"/>
        </w:rPr>
        <w:t>........</w:t>
      </w:r>
      <w:r w:rsidRPr="00284FF8">
        <w:rPr>
          <w:b/>
          <w:spacing w:val="-3"/>
          <w:sz w:val="20"/>
          <w:szCs w:val="20"/>
        </w:rPr>
        <w:t>........ 1</w:t>
      </w:r>
      <w:r w:rsidR="00972AD1">
        <w:rPr>
          <w:b/>
          <w:spacing w:val="-3"/>
          <w:sz w:val="20"/>
          <w:szCs w:val="20"/>
        </w:rPr>
        <w:t>0</w:t>
      </w:r>
      <w:r w:rsidRPr="00284FF8">
        <w:rPr>
          <w:b/>
          <w:spacing w:val="-3"/>
          <w:sz w:val="20"/>
          <w:szCs w:val="20"/>
        </w:rPr>
        <w:t xml:space="preserve"> </w:t>
      </w:r>
    </w:p>
    <w:p w14:paraId="14B1F0C6" w14:textId="325CD9E8"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10. ORDERS FOR WORK, GOODS AND SERVICES .................................................................</w:t>
      </w:r>
      <w:r>
        <w:rPr>
          <w:b/>
          <w:spacing w:val="-3"/>
          <w:sz w:val="20"/>
          <w:szCs w:val="20"/>
        </w:rPr>
        <w:t>.........</w:t>
      </w:r>
      <w:r w:rsidRPr="00284FF8">
        <w:rPr>
          <w:b/>
          <w:spacing w:val="-3"/>
          <w:sz w:val="20"/>
          <w:szCs w:val="20"/>
        </w:rPr>
        <w:t>........ 1</w:t>
      </w:r>
      <w:r w:rsidR="00972AD1">
        <w:rPr>
          <w:b/>
          <w:spacing w:val="-3"/>
          <w:sz w:val="20"/>
          <w:szCs w:val="20"/>
        </w:rPr>
        <w:t>0</w:t>
      </w:r>
    </w:p>
    <w:p w14:paraId="72A2AD63" w14:textId="0A82E2B9"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11. CONTRACTS .................................................................................................................................</w:t>
      </w:r>
      <w:r>
        <w:rPr>
          <w:b/>
          <w:spacing w:val="-3"/>
          <w:sz w:val="20"/>
          <w:szCs w:val="20"/>
        </w:rPr>
        <w:t>..........</w:t>
      </w:r>
      <w:r w:rsidRPr="00284FF8">
        <w:rPr>
          <w:b/>
          <w:spacing w:val="-3"/>
          <w:sz w:val="20"/>
          <w:szCs w:val="20"/>
        </w:rPr>
        <w:t>.. 1</w:t>
      </w:r>
      <w:r w:rsidR="00972AD1">
        <w:rPr>
          <w:b/>
          <w:spacing w:val="-3"/>
          <w:sz w:val="20"/>
          <w:szCs w:val="20"/>
        </w:rPr>
        <w:t>1</w:t>
      </w:r>
    </w:p>
    <w:p w14:paraId="4532ED43" w14:textId="7A3BA150"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 xml:space="preserve">12. PAYMENTS UNDER CONTRACTS FOR BUILDING OR OTHER CONSTRUCTION WORKS </w:t>
      </w:r>
      <w:r>
        <w:rPr>
          <w:b/>
          <w:spacing w:val="-3"/>
          <w:sz w:val="20"/>
          <w:szCs w:val="20"/>
        </w:rPr>
        <w:t>……..</w:t>
      </w:r>
      <w:r w:rsidRPr="00284FF8">
        <w:rPr>
          <w:b/>
          <w:spacing w:val="-3"/>
          <w:sz w:val="20"/>
          <w:szCs w:val="20"/>
        </w:rPr>
        <w:t>. 1</w:t>
      </w:r>
      <w:r w:rsidR="00972AD1">
        <w:rPr>
          <w:b/>
          <w:spacing w:val="-3"/>
          <w:sz w:val="20"/>
          <w:szCs w:val="20"/>
        </w:rPr>
        <w:t>2</w:t>
      </w:r>
      <w:r w:rsidRPr="00284FF8">
        <w:rPr>
          <w:b/>
          <w:spacing w:val="-3"/>
          <w:sz w:val="20"/>
          <w:szCs w:val="20"/>
        </w:rPr>
        <w:t xml:space="preserve"> </w:t>
      </w:r>
    </w:p>
    <w:p w14:paraId="179C519F" w14:textId="6E84BA63"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13. ASSETS, PROPERTIES AND ESTATES ..................................................................................</w:t>
      </w:r>
      <w:r>
        <w:rPr>
          <w:b/>
          <w:spacing w:val="-3"/>
          <w:sz w:val="20"/>
          <w:szCs w:val="20"/>
        </w:rPr>
        <w:t>..........</w:t>
      </w:r>
      <w:r w:rsidRPr="00284FF8">
        <w:rPr>
          <w:b/>
          <w:spacing w:val="-3"/>
          <w:sz w:val="20"/>
          <w:szCs w:val="20"/>
        </w:rPr>
        <w:t>...</w:t>
      </w:r>
      <w:r w:rsidR="00972AD1">
        <w:rPr>
          <w:b/>
          <w:spacing w:val="-3"/>
          <w:sz w:val="20"/>
          <w:szCs w:val="20"/>
        </w:rPr>
        <w:t>.</w:t>
      </w:r>
      <w:r w:rsidRPr="00284FF8">
        <w:rPr>
          <w:b/>
          <w:spacing w:val="-3"/>
          <w:sz w:val="20"/>
          <w:szCs w:val="20"/>
        </w:rPr>
        <w:t>.</w:t>
      </w:r>
      <w:r w:rsidR="00972AD1">
        <w:rPr>
          <w:b/>
          <w:spacing w:val="-3"/>
          <w:sz w:val="20"/>
          <w:szCs w:val="20"/>
        </w:rPr>
        <w:t xml:space="preserve"> </w:t>
      </w:r>
      <w:r w:rsidRPr="00284FF8">
        <w:rPr>
          <w:b/>
          <w:spacing w:val="-3"/>
          <w:sz w:val="20"/>
          <w:szCs w:val="20"/>
        </w:rPr>
        <w:t>1</w:t>
      </w:r>
      <w:r w:rsidR="00972AD1">
        <w:rPr>
          <w:b/>
          <w:spacing w:val="-3"/>
          <w:sz w:val="20"/>
          <w:szCs w:val="20"/>
        </w:rPr>
        <w:t>2</w:t>
      </w:r>
    </w:p>
    <w:p w14:paraId="44B3F0E9" w14:textId="4AABDEE7"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14. INSURANCE .............................................................................................................................</w:t>
      </w:r>
      <w:r>
        <w:rPr>
          <w:b/>
          <w:spacing w:val="-3"/>
          <w:sz w:val="20"/>
          <w:szCs w:val="20"/>
        </w:rPr>
        <w:t>..........</w:t>
      </w:r>
      <w:r w:rsidRPr="00284FF8">
        <w:rPr>
          <w:b/>
          <w:spacing w:val="-3"/>
          <w:sz w:val="20"/>
          <w:szCs w:val="20"/>
        </w:rPr>
        <w:t>....</w:t>
      </w:r>
      <w:r w:rsidR="00972AD1">
        <w:rPr>
          <w:b/>
          <w:spacing w:val="-3"/>
          <w:sz w:val="20"/>
          <w:szCs w:val="20"/>
        </w:rPr>
        <w:t>.</w:t>
      </w:r>
      <w:r w:rsidRPr="00284FF8">
        <w:rPr>
          <w:b/>
          <w:spacing w:val="-3"/>
          <w:sz w:val="20"/>
          <w:szCs w:val="20"/>
        </w:rPr>
        <w:t>....1</w:t>
      </w:r>
      <w:r w:rsidR="00972AD1">
        <w:rPr>
          <w:b/>
          <w:spacing w:val="-3"/>
          <w:sz w:val="20"/>
          <w:szCs w:val="20"/>
        </w:rPr>
        <w:t>3</w:t>
      </w:r>
    </w:p>
    <w:p w14:paraId="699946C8" w14:textId="2B3480CF" w:rsidR="00284FF8"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15. RISK MANAGEMENT ............................................................................................................</w:t>
      </w:r>
      <w:r>
        <w:rPr>
          <w:b/>
          <w:spacing w:val="-3"/>
          <w:sz w:val="20"/>
          <w:szCs w:val="20"/>
        </w:rPr>
        <w:t>..........</w:t>
      </w:r>
      <w:r w:rsidRPr="00284FF8">
        <w:rPr>
          <w:b/>
          <w:spacing w:val="-3"/>
          <w:sz w:val="20"/>
          <w:szCs w:val="20"/>
        </w:rPr>
        <w:t>......</w:t>
      </w:r>
      <w:r w:rsidR="00972AD1">
        <w:rPr>
          <w:b/>
          <w:spacing w:val="-3"/>
          <w:sz w:val="20"/>
          <w:szCs w:val="20"/>
        </w:rPr>
        <w:t>.</w:t>
      </w:r>
      <w:r w:rsidRPr="00284FF8">
        <w:rPr>
          <w:b/>
          <w:spacing w:val="-3"/>
          <w:sz w:val="20"/>
          <w:szCs w:val="20"/>
        </w:rPr>
        <w:t>...</w:t>
      </w:r>
      <w:r w:rsidR="00972AD1">
        <w:rPr>
          <w:b/>
          <w:spacing w:val="-3"/>
          <w:sz w:val="20"/>
          <w:szCs w:val="20"/>
        </w:rPr>
        <w:t xml:space="preserve"> </w:t>
      </w:r>
      <w:r w:rsidRPr="00284FF8">
        <w:rPr>
          <w:b/>
          <w:spacing w:val="-3"/>
          <w:sz w:val="20"/>
          <w:szCs w:val="20"/>
        </w:rPr>
        <w:t>1</w:t>
      </w:r>
      <w:r w:rsidR="00972AD1">
        <w:rPr>
          <w:b/>
          <w:spacing w:val="-3"/>
          <w:sz w:val="20"/>
          <w:szCs w:val="20"/>
        </w:rPr>
        <w:t>3</w:t>
      </w:r>
      <w:r w:rsidRPr="00284FF8">
        <w:rPr>
          <w:b/>
          <w:spacing w:val="-3"/>
          <w:sz w:val="20"/>
          <w:szCs w:val="20"/>
        </w:rPr>
        <w:t xml:space="preserve"> </w:t>
      </w:r>
    </w:p>
    <w:p w14:paraId="7CA6BFD0" w14:textId="27E2C192" w:rsidR="00626F57" w:rsidRPr="00284FF8" w:rsidRDefault="00284FF8" w:rsidP="00284FF8">
      <w:pPr>
        <w:tabs>
          <w:tab w:val="center" w:pos="4680"/>
        </w:tabs>
        <w:suppressAutoHyphens/>
        <w:spacing w:beforeLines="60" w:before="144" w:afterLines="60" w:after="144" w:line="276" w:lineRule="auto"/>
        <w:rPr>
          <w:b/>
          <w:spacing w:val="-3"/>
          <w:sz w:val="20"/>
          <w:szCs w:val="20"/>
        </w:rPr>
      </w:pPr>
      <w:r w:rsidRPr="00284FF8">
        <w:rPr>
          <w:b/>
          <w:spacing w:val="-3"/>
          <w:sz w:val="20"/>
          <w:szCs w:val="20"/>
        </w:rPr>
        <w:t>16. SUSPENSION AND REVISION OF FINANCIAL REGULATIONS .........................................</w:t>
      </w:r>
      <w:r>
        <w:rPr>
          <w:b/>
          <w:spacing w:val="-3"/>
          <w:sz w:val="20"/>
          <w:szCs w:val="20"/>
        </w:rPr>
        <w:t>.........</w:t>
      </w:r>
      <w:r w:rsidRPr="00284FF8">
        <w:rPr>
          <w:b/>
          <w:spacing w:val="-3"/>
          <w:sz w:val="20"/>
          <w:szCs w:val="20"/>
        </w:rPr>
        <w:t>.....</w:t>
      </w:r>
      <w:r w:rsidR="00972AD1">
        <w:rPr>
          <w:b/>
          <w:spacing w:val="-3"/>
          <w:sz w:val="20"/>
          <w:szCs w:val="20"/>
        </w:rPr>
        <w:t>.</w:t>
      </w:r>
      <w:r w:rsidRPr="00284FF8">
        <w:rPr>
          <w:b/>
          <w:spacing w:val="-3"/>
          <w:sz w:val="20"/>
          <w:szCs w:val="20"/>
        </w:rPr>
        <w:t>.. 1</w:t>
      </w:r>
      <w:r w:rsidR="00972AD1">
        <w:rPr>
          <w:b/>
          <w:spacing w:val="-3"/>
          <w:sz w:val="20"/>
          <w:szCs w:val="20"/>
        </w:rPr>
        <w:t>3</w:t>
      </w:r>
    </w:p>
    <w:p w14:paraId="458E6823" w14:textId="77777777"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lastRenderedPageBreak/>
        <w:t xml:space="preserve">1. GENERAL </w:t>
      </w:r>
    </w:p>
    <w:p w14:paraId="764CEB3B" w14:textId="252E87E8"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D543E1">
        <w:rPr>
          <w:rStyle w:val="FootnoteReference"/>
          <w:rFonts w:ascii="Arial" w:hAnsi="Arial" w:cs="Arial"/>
          <w:color w:val="000000"/>
          <w:sz w:val="22"/>
        </w:rPr>
        <w:footnoteReference w:id="1"/>
      </w:r>
      <w:r w:rsidRPr="003D2932">
        <w:rPr>
          <w:rFonts w:ascii="Arial" w:hAnsi="Arial" w:cs="Arial"/>
          <w:color w:val="000000"/>
          <w:sz w:val="22"/>
        </w:rPr>
        <w:t xml:space="preserve"> and any individual financial regulations relating to contracts. </w:t>
      </w:r>
    </w:p>
    <w:p w14:paraId="7FE93390"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1.2. The council is responsible in law for ensuring that its financial management is adequate and </w:t>
      </w:r>
      <w:proofErr w:type="gramStart"/>
      <w:r w:rsidRPr="003D2932">
        <w:rPr>
          <w:rFonts w:ascii="Arial" w:hAnsi="Arial" w:cs="Arial"/>
          <w:color w:val="000000"/>
          <w:sz w:val="22"/>
        </w:rPr>
        <w:t>effective</w:t>
      </w:r>
      <w:proofErr w:type="gramEnd"/>
      <w:r w:rsidRPr="003D2932">
        <w:rPr>
          <w:rFonts w:ascii="Arial" w:hAnsi="Arial" w:cs="Arial"/>
          <w:color w:val="000000"/>
          <w:sz w:val="22"/>
        </w:rPr>
        <w:t xml:space="preserve"> and that the council has a sound system of internal control which facilitates the effective exercise of the council’s functions, including arrangements for the management of risk. </w:t>
      </w:r>
    </w:p>
    <w:p w14:paraId="1B4C2F75"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1.3. The council’s accounting control systems must include measures: </w:t>
      </w:r>
    </w:p>
    <w:p w14:paraId="31009E85" w14:textId="026EDA5A"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for the timely production of accounts; </w:t>
      </w:r>
    </w:p>
    <w:p w14:paraId="22383871" w14:textId="4BBFE643"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that provide for the safe and efficient safeguarding of public money;</w:t>
      </w:r>
    </w:p>
    <w:p w14:paraId="033615AB" w14:textId="1BF16332"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to prevent and detect inaccuracy and fraud; and </w:t>
      </w:r>
    </w:p>
    <w:p w14:paraId="306C1945" w14:textId="16773A40" w:rsidR="003D2932" w:rsidRPr="003D2932"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identifying the duties of officers. </w:t>
      </w:r>
    </w:p>
    <w:p w14:paraId="3E122C9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1.4. These financial regulations demonstrate how the council meets these responsibilities and requirements. </w:t>
      </w:r>
    </w:p>
    <w:p w14:paraId="5A4512A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1.5. At least once a year, prior to approving the Annual Governance Statement, the council must review the effectiveness of its system of internal control which shall be in accordance with proper practices. </w:t>
      </w:r>
    </w:p>
    <w:p w14:paraId="26E9E8FD"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1.6. Deliberate or </w:t>
      </w:r>
      <w:proofErr w:type="spellStart"/>
      <w:r w:rsidRPr="003D2932">
        <w:rPr>
          <w:rFonts w:ascii="Arial" w:hAnsi="Arial" w:cs="Arial"/>
          <w:color w:val="000000"/>
          <w:sz w:val="22"/>
        </w:rPr>
        <w:t>wilful</w:t>
      </w:r>
      <w:proofErr w:type="spellEnd"/>
      <w:r w:rsidRPr="003D2932">
        <w:rPr>
          <w:rFonts w:ascii="Arial" w:hAnsi="Arial" w:cs="Arial"/>
          <w:color w:val="000000"/>
          <w:sz w:val="22"/>
        </w:rPr>
        <w:t xml:space="preserve"> breach of these Regulations by an employee may give rise to disciplinary proceedings. </w:t>
      </w:r>
    </w:p>
    <w:p w14:paraId="769BF49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1.7. Members of Council are expected to follow the instructions within these Regulations and not to entice employees to breach them. Failure to follow instructions within these Regulations brings the office of </w:t>
      </w:r>
      <w:proofErr w:type="spellStart"/>
      <w:r w:rsidRPr="003D2932">
        <w:rPr>
          <w:rFonts w:ascii="Arial" w:hAnsi="Arial" w:cs="Arial"/>
          <w:color w:val="000000"/>
          <w:sz w:val="22"/>
        </w:rPr>
        <w:t>councillor</w:t>
      </w:r>
      <w:proofErr w:type="spellEnd"/>
      <w:r w:rsidRPr="003D2932">
        <w:rPr>
          <w:rFonts w:ascii="Arial" w:hAnsi="Arial" w:cs="Arial"/>
          <w:color w:val="000000"/>
          <w:sz w:val="22"/>
        </w:rPr>
        <w:t xml:space="preserve"> into disrepute. </w:t>
      </w:r>
    </w:p>
    <w:p w14:paraId="58035E62"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1.8. The Responsible Financial Officer (RFO) holds a statutory office to be appointed by the council. The Clerk has been appointed as RFO for this council and these regulations will apply accordingly. </w:t>
      </w:r>
    </w:p>
    <w:p w14:paraId="7390A620"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1.9. The RFO;</w:t>
      </w:r>
    </w:p>
    <w:p w14:paraId="3760A7DE" w14:textId="77777777"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acts under the policy direction of the council;</w:t>
      </w:r>
    </w:p>
    <w:p w14:paraId="3946A280" w14:textId="77777777"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administers the council's financial affairs in accordance with all Acts, Regulations and proper practices; </w:t>
      </w:r>
    </w:p>
    <w:p w14:paraId="3751B78B" w14:textId="77777777"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determines on behalf of the council its accounting records and accounting control systems;</w:t>
      </w:r>
    </w:p>
    <w:p w14:paraId="104E2B7D" w14:textId="0B964B0A"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ensures the accounting control systems are observed;</w:t>
      </w:r>
    </w:p>
    <w:p w14:paraId="5F60F99D" w14:textId="77777777"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maintains the accounting records of the council up to date in accordance with proper practices; </w:t>
      </w:r>
    </w:p>
    <w:p w14:paraId="4A144B05" w14:textId="77777777"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assists the council to secure economy, efficiency and effectiveness in the use of its resources; and</w:t>
      </w:r>
    </w:p>
    <w:p w14:paraId="18CB88CD" w14:textId="0B8FC5AC" w:rsidR="003D2932" w:rsidRPr="00C0615F" w:rsidRDefault="003D2932" w:rsidP="00302FC7">
      <w:pPr>
        <w:pStyle w:val="TOCHeading"/>
        <w:numPr>
          <w:ilvl w:val="0"/>
          <w:numId w:val="3"/>
        </w:numPr>
        <w:spacing w:beforeLines="60" w:before="144" w:afterLines="60" w:after="144"/>
        <w:jc w:val="both"/>
        <w:rPr>
          <w:rFonts w:ascii="Arial" w:hAnsi="Arial" w:cs="Arial"/>
          <w:color w:val="000000"/>
          <w:sz w:val="22"/>
        </w:rPr>
      </w:pPr>
      <w:r w:rsidRPr="00C0615F">
        <w:rPr>
          <w:rFonts w:ascii="Arial" w:hAnsi="Arial" w:cs="Arial"/>
          <w:color w:val="000000"/>
          <w:sz w:val="22"/>
        </w:rPr>
        <w:lastRenderedPageBreak/>
        <w:t xml:space="preserve">produces financial management information as required by the council. 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 </w:t>
      </w:r>
    </w:p>
    <w:p w14:paraId="11062A4F"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1.11. The accounting records determined by the RFO shall </w:t>
      </w:r>
      <w:proofErr w:type="gramStart"/>
      <w:r w:rsidRPr="003D2932">
        <w:rPr>
          <w:rFonts w:ascii="Arial" w:hAnsi="Arial" w:cs="Arial"/>
          <w:color w:val="000000"/>
          <w:sz w:val="22"/>
        </w:rPr>
        <w:t>in particular contain</w:t>
      </w:r>
      <w:proofErr w:type="gramEnd"/>
      <w:r w:rsidRPr="003D2932">
        <w:rPr>
          <w:rFonts w:ascii="Arial" w:hAnsi="Arial" w:cs="Arial"/>
          <w:color w:val="000000"/>
          <w:sz w:val="22"/>
        </w:rPr>
        <w:t xml:space="preserve">: </w:t>
      </w:r>
    </w:p>
    <w:p w14:paraId="5A4C9542" w14:textId="33D17159"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entries from day to day of all sums of money received and expended by the council and the matters to which the income and expenditure or receipts and payments account relate;</w:t>
      </w:r>
    </w:p>
    <w:p w14:paraId="6E17842A" w14:textId="72AA3447"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a record of the assets and liabilities of the council; and</w:t>
      </w:r>
    </w:p>
    <w:p w14:paraId="534BEF72" w14:textId="708958D0" w:rsidR="003D2932" w:rsidRPr="003D2932"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wherever relevant, a record of the council’s income and expenditure in relation to claims made, or to be made, for any contribution, grant or subsidy. </w:t>
      </w:r>
    </w:p>
    <w:p w14:paraId="70915CF4"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1.12. The accounting control systems determined by the RFO shall include: </w:t>
      </w:r>
    </w:p>
    <w:p w14:paraId="2BB8FD87" w14:textId="577F3D54"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procedures to ensure that the financial transactions of the council are recorded as soon as reasonably practicable and as accurately and reasonably as possible; </w:t>
      </w:r>
    </w:p>
    <w:p w14:paraId="08F63B7E" w14:textId="4760A558"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procedures to enable the prevention and detection of inaccuracies and fraud and the ability to reconstruct any lost records; </w:t>
      </w:r>
    </w:p>
    <w:p w14:paraId="7EFB0CA0" w14:textId="61B3F509"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identification of the duties of officers dealing with financial transactions and division of responsibilities of those officers in relation to significant transactions;</w:t>
      </w:r>
    </w:p>
    <w:p w14:paraId="2AEB15FD" w14:textId="77777777"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35E21">
        <w:rPr>
          <w:rFonts w:ascii="Arial" w:hAnsi="Arial" w:cs="Arial"/>
          <w:color w:val="000000"/>
          <w:sz w:val="22"/>
        </w:rPr>
        <w:t xml:space="preserve">procedures to ensure that uncollectable amounts, including any bad debts are not </w:t>
      </w:r>
      <w:r w:rsidR="00335E21" w:rsidRPr="00335E21">
        <w:rPr>
          <w:rFonts w:ascii="Arial" w:hAnsi="Arial" w:cs="Arial"/>
          <w:color w:val="000000"/>
          <w:sz w:val="22"/>
        </w:rPr>
        <w:t>s</w:t>
      </w:r>
      <w:r w:rsidRPr="00335E21">
        <w:rPr>
          <w:rFonts w:ascii="Arial" w:hAnsi="Arial" w:cs="Arial"/>
          <w:color w:val="000000"/>
          <w:sz w:val="22"/>
        </w:rPr>
        <w:t>ubmitted to the council for approval to be written off except with the approval of the RFO and that the approvals are shown in the accounting records; and</w:t>
      </w:r>
    </w:p>
    <w:p w14:paraId="1E6EA3AA" w14:textId="2C2F8CE9" w:rsidR="003D2932" w:rsidRP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35E21">
        <w:rPr>
          <w:rFonts w:ascii="Arial" w:hAnsi="Arial" w:cs="Arial"/>
          <w:color w:val="000000"/>
          <w:sz w:val="22"/>
        </w:rPr>
        <w:t xml:space="preserve">measures to ensure that risk is properly managed. </w:t>
      </w:r>
    </w:p>
    <w:p w14:paraId="4FCFE2E9"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1.13. The council is not empowered by these Regulations or otherwise to delegate certain specified decisions. </w:t>
      </w:r>
      <w:proofErr w:type="gramStart"/>
      <w:r w:rsidRPr="003D2932">
        <w:rPr>
          <w:rFonts w:ascii="Arial" w:hAnsi="Arial" w:cs="Arial"/>
          <w:color w:val="000000"/>
          <w:sz w:val="22"/>
        </w:rPr>
        <w:t>In particular any</w:t>
      </w:r>
      <w:proofErr w:type="gramEnd"/>
      <w:r w:rsidRPr="003D2932">
        <w:rPr>
          <w:rFonts w:ascii="Arial" w:hAnsi="Arial" w:cs="Arial"/>
          <w:color w:val="000000"/>
          <w:sz w:val="22"/>
        </w:rPr>
        <w:t xml:space="preserve"> decision regarding: </w:t>
      </w:r>
    </w:p>
    <w:p w14:paraId="56F9F1D1" w14:textId="3F4108F3"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setting the final budget or the precept (council tax requirement);</w:t>
      </w:r>
    </w:p>
    <w:p w14:paraId="2C7D5DF1" w14:textId="71FAA193"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approving accounting statements; </w:t>
      </w:r>
    </w:p>
    <w:p w14:paraId="1BC3FAC0" w14:textId="37157F23"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approving an annual governance statement;</w:t>
      </w:r>
    </w:p>
    <w:p w14:paraId="2473B766" w14:textId="7D36A74B"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borrowing;</w:t>
      </w:r>
    </w:p>
    <w:p w14:paraId="33EE13F5" w14:textId="4CDB24C9"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writing off bad debts; </w:t>
      </w:r>
    </w:p>
    <w:p w14:paraId="0A6C1A38" w14:textId="0E1F06F1"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declaring eligibility for the General Power of Competence; and </w:t>
      </w:r>
    </w:p>
    <w:p w14:paraId="1589741F" w14:textId="575A0FCF" w:rsidR="003D2932" w:rsidRPr="003D2932"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addressing recommendations in any report from the internal or external auditors, </w:t>
      </w:r>
    </w:p>
    <w:p w14:paraId="5538880D"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shall be a matter for the full council only. </w:t>
      </w:r>
    </w:p>
    <w:p w14:paraId="439B9BE1"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1.14. In </w:t>
      </w:r>
      <w:proofErr w:type="gramStart"/>
      <w:r w:rsidRPr="003D2932">
        <w:rPr>
          <w:rFonts w:ascii="Arial" w:hAnsi="Arial" w:cs="Arial"/>
          <w:color w:val="000000"/>
          <w:sz w:val="22"/>
        </w:rPr>
        <w:t>addition</w:t>
      </w:r>
      <w:proofErr w:type="gramEnd"/>
      <w:r w:rsidRPr="003D2932">
        <w:rPr>
          <w:rFonts w:ascii="Arial" w:hAnsi="Arial" w:cs="Arial"/>
          <w:color w:val="000000"/>
          <w:sz w:val="22"/>
        </w:rPr>
        <w:t xml:space="preserve"> the council must: </w:t>
      </w:r>
    </w:p>
    <w:p w14:paraId="7F85C710" w14:textId="74F48DFD"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determine and keep under regular review the bank mandate for all council bank accounts;</w:t>
      </w:r>
    </w:p>
    <w:p w14:paraId="74C83CCD" w14:textId="1D037152" w:rsidR="003D2932" w:rsidRPr="003D2932"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approve any grant or a single commitment in excess of £5000 </w:t>
      </w:r>
    </w:p>
    <w:p w14:paraId="40D17BC2"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1.15. In these financial regulations, references to the Accounts and Audit Regulations or ‘the </w:t>
      </w:r>
      <w:proofErr w:type="gramStart"/>
      <w:r w:rsidRPr="003D2932">
        <w:rPr>
          <w:rFonts w:ascii="Arial" w:hAnsi="Arial" w:cs="Arial"/>
          <w:color w:val="000000"/>
          <w:sz w:val="22"/>
        </w:rPr>
        <w:t>regulations’</w:t>
      </w:r>
      <w:proofErr w:type="gramEnd"/>
      <w:r w:rsidRPr="003D2932">
        <w:rPr>
          <w:rFonts w:ascii="Arial" w:hAnsi="Arial" w:cs="Arial"/>
          <w:color w:val="000000"/>
          <w:sz w:val="22"/>
        </w:rPr>
        <w:t xml:space="preserve"> shall mean the regulations issued under the provisions of section 27 of the Audit Commission Act 1998, or any superseding legislation, and then in force unless otherwise specified. </w:t>
      </w:r>
    </w:p>
    <w:p w14:paraId="31E329DD" w14:textId="763EAC26"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In these financial regulations the term ‘proper practice’ or ‘proper practices’ shall refer to guidance issued in Governance and Accountability for Local Councils - a Practitioners’ Guide (England) issued by the Joint Practitioners Advisory Group (JPAG), available from the websites of NALC and the Society for Local Council Clerks (SLCC). </w:t>
      </w:r>
    </w:p>
    <w:p w14:paraId="39B75B49" w14:textId="6D535B51"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t xml:space="preserve">2. ACCOUNTING AND AUDIT (INTERNAL AND EXTERNAL) </w:t>
      </w:r>
    </w:p>
    <w:p w14:paraId="0C5C8D11"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2.1. All accounting procedures and financial records of the council shall be determined by the RFO in accordance with the Accounts and Audit Regulations, appropriate guidance and proper practices. </w:t>
      </w:r>
    </w:p>
    <w:p w14:paraId="559C7A99"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p>
    <w:p w14:paraId="6F182CF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0D82542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5BE3343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2.5. The internal auditor shall be appointed by and shall carry out the work in relation to internal controls required by the council in accordance with proper practices. </w:t>
      </w:r>
    </w:p>
    <w:p w14:paraId="708A2CF3"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2.6. The internal auditor shall: </w:t>
      </w:r>
    </w:p>
    <w:p w14:paraId="035FFEAD" w14:textId="48811D44"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be competent and independent of the financial operations of the council; </w:t>
      </w:r>
    </w:p>
    <w:p w14:paraId="3983DE4F" w14:textId="1C4C9DF6"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report to council in writing, or in person, on a regular basis with a minimum of one annual written report during each financial year; </w:t>
      </w:r>
    </w:p>
    <w:p w14:paraId="42C57C83" w14:textId="42549B31"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to demonstrate competence, objectivity and independence, be free from any actual or perceived conflicts of interest, including those arising from family relationships; and</w:t>
      </w:r>
    </w:p>
    <w:p w14:paraId="3656BF81" w14:textId="20F14180" w:rsidR="003D2932" w:rsidRPr="003D2932" w:rsidRDefault="003D2932" w:rsidP="00972AD1">
      <w:pPr>
        <w:pStyle w:val="TOCHeading"/>
        <w:numPr>
          <w:ilvl w:val="0"/>
          <w:numId w:val="3"/>
        </w:numPr>
        <w:spacing w:beforeLines="60" w:before="144" w:afterLines="60" w:after="144"/>
        <w:jc w:val="both"/>
        <w:rPr>
          <w:rFonts w:ascii="Arial" w:hAnsi="Arial" w:cs="Arial"/>
          <w:color w:val="000000"/>
          <w:sz w:val="22"/>
        </w:rPr>
      </w:pPr>
      <w:proofErr w:type="gramStart"/>
      <w:r w:rsidRPr="003D2932">
        <w:rPr>
          <w:rFonts w:ascii="Arial" w:hAnsi="Arial" w:cs="Arial"/>
          <w:color w:val="000000"/>
          <w:sz w:val="22"/>
        </w:rPr>
        <w:t>have no involvement</w:t>
      </w:r>
      <w:proofErr w:type="gramEnd"/>
      <w:r w:rsidRPr="003D2932">
        <w:rPr>
          <w:rFonts w:ascii="Arial" w:hAnsi="Arial" w:cs="Arial"/>
          <w:color w:val="000000"/>
          <w:sz w:val="22"/>
        </w:rPr>
        <w:t xml:space="preserve"> in the financial decision making, management or control of the council. </w:t>
      </w:r>
    </w:p>
    <w:p w14:paraId="2F9AF4AF" w14:textId="77777777" w:rsidR="00335E2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2.7. Internal or external auditors may not under any circumstances: </w:t>
      </w:r>
    </w:p>
    <w:p w14:paraId="17C3111F" w14:textId="2346CF48" w:rsidR="00335E21"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perform any operational duties for the council;</w:t>
      </w:r>
    </w:p>
    <w:p w14:paraId="38FD8112" w14:textId="5DF1171F" w:rsidR="003D2932" w:rsidRPr="003D2932"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t xml:space="preserve">initiate or approve accounting transactions; or </w:t>
      </w:r>
    </w:p>
    <w:p w14:paraId="390C6D4F" w14:textId="25E10FEA" w:rsidR="003D2932" w:rsidRPr="003D2932" w:rsidRDefault="003D2932" w:rsidP="00972AD1">
      <w:pPr>
        <w:pStyle w:val="TOCHeading"/>
        <w:numPr>
          <w:ilvl w:val="0"/>
          <w:numId w:val="3"/>
        </w:numPr>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direct the activities of any council employee, except to the extent that such employees have been appropriately assigned to assist the internal auditor. </w:t>
      </w:r>
    </w:p>
    <w:p w14:paraId="2CCA30BD"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2.8. For the avoidance of doubt, in relation to internal audit the terms ‘independent’ and ‘independence’ shall have the same meaning as is described in proper practices. </w:t>
      </w:r>
    </w:p>
    <w:p w14:paraId="63BC8F9C"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2.9. The RFO shall </w:t>
      </w:r>
      <w:proofErr w:type="gramStart"/>
      <w:r w:rsidRPr="003D2932">
        <w:rPr>
          <w:rFonts w:ascii="Arial" w:hAnsi="Arial" w:cs="Arial"/>
          <w:color w:val="000000"/>
          <w:sz w:val="22"/>
        </w:rPr>
        <w:t>make arrangements</w:t>
      </w:r>
      <w:proofErr w:type="gramEnd"/>
      <w:r w:rsidRPr="003D2932">
        <w:rPr>
          <w:rFonts w:ascii="Arial" w:hAnsi="Arial" w:cs="Arial"/>
          <w:color w:val="000000"/>
          <w:sz w:val="22"/>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53DE426A" w14:textId="2BC8B8C1"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2.10. The RFO shall, without undue delay, bring to the attention of all</w:t>
      </w:r>
      <w:r w:rsidR="00335E21">
        <w:rPr>
          <w:rFonts w:ascii="Arial" w:hAnsi="Arial" w:cs="Arial"/>
          <w:color w:val="000000"/>
          <w:sz w:val="22"/>
        </w:rPr>
        <w:t xml:space="preserve"> </w:t>
      </w:r>
      <w:proofErr w:type="spellStart"/>
      <w:r w:rsidR="00335E21">
        <w:rPr>
          <w:rFonts w:ascii="Arial" w:hAnsi="Arial" w:cs="Arial"/>
          <w:color w:val="000000"/>
          <w:sz w:val="22"/>
        </w:rPr>
        <w:t>C</w:t>
      </w:r>
      <w:r w:rsidRPr="003D2932">
        <w:rPr>
          <w:rFonts w:ascii="Arial" w:hAnsi="Arial" w:cs="Arial"/>
          <w:color w:val="000000"/>
          <w:sz w:val="22"/>
        </w:rPr>
        <w:t>ouncillors</w:t>
      </w:r>
      <w:proofErr w:type="spellEnd"/>
      <w:r w:rsidRPr="003D2932">
        <w:rPr>
          <w:rFonts w:ascii="Arial" w:hAnsi="Arial" w:cs="Arial"/>
          <w:color w:val="000000"/>
          <w:sz w:val="22"/>
        </w:rPr>
        <w:t xml:space="preserve"> any correspondence or report from internal or external auditors. </w:t>
      </w:r>
    </w:p>
    <w:p w14:paraId="695A6739" w14:textId="33C634B8"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t xml:space="preserve">3. ANNUAL ESTIMATES (BUDGET) AND FORWARD PLANNING </w:t>
      </w:r>
    </w:p>
    <w:p w14:paraId="7031E398" w14:textId="4E649689"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3.1. The RFO must each year, by no later than December, prepare detailed estimates of all receipts and payments including the use of reserves and all sources of funding for the following financial year in the form of a budget to be considered by the council. </w:t>
      </w:r>
    </w:p>
    <w:p w14:paraId="44F5362E" w14:textId="03EFD81F"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3.2. The council shall consider annual budget proposals including recommendations for the use of reserves and sources of funding and update the forecast accordingly. </w:t>
      </w:r>
    </w:p>
    <w:p w14:paraId="0E2C5536"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3.3.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55CDAB91" w14:textId="269B9D62" w:rsid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3.4. The approved annual budget shall form the basis of financial control for the ensuing year. </w:t>
      </w:r>
    </w:p>
    <w:p w14:paraId="53A31582" w14:textId="2A7F1CF8"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t xml:space="preserve">4. BUDGETARY CONTROL AND AUTHORITY TO SPEND </w:t>
      </w:r>
    </w:p>
    <w:p w14:paraId="327CF910"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4.1. Unspent provisions in the revenue or capital budgets for completed projects shall not be carried forward to a subsequent year. </w:t>
      </w:r>
    </w:p>
    <w:p w14:paraId="7F6BB6AC" w14:textId="7CB1F2FA"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4.2. In cases of extreme risk to the delivery of council services, the clerk may </w:t>
      </w:r>
      <w:proofErr w:type="spellStart"/>
      <w:r w:rsidRPr="003D2932">
        <w:rPr>
          <w:rFonts w:ascii="Arial" w:hAnsi="Arial" w:cs="Arial"/>
          <w:color w:val="000000"/>
          <w:sz w:val="22"/>
        </w:rPr>
        <w:t>authorise</w:t>
      </w:r>
      <w:proofErr w:type="spellEnd"/>
      <w:r w:rsidRPr="003D2932">
        <w:rPr>
          <w:rFonts w:ascii="Arial" w:hAnsi="Arial" w:cs="Arial"/>
          <w:color w:val="000000"/>
          <w:sz w:val="22"/>
        </w:rPr>
        <w:t xml:space="preserve"> revenue expenditure on behalf of the council which in the clerk’s judgement it is necessary to carry out. Such expenditure includes repair, replacement or other work, </w:t>
      </w:r>
      <w:proofErr w:type="gramStart"/>
      <w:r w:rsidRPr="003D2932">
        <w:rPr>
          <w:rFonts w:ascii="Arial" w:hAnsi="Arial" w:cs="Arial"/>
          <w:color w:val="000000"/>
          <w:sz w:val="22"/>
        </w:rPr>
        <w:t>whether or not</w:t>
      </w:r>
      <w:proofErr w:type="gramEnd"/>
      <w:r w:rsidRPr="003D2932">
        <w:rPr>
          <w:rFonts w:ascii="Arial" w:hAnsi="Arial" w:cs="Arial"/>
          <w:color w:val="000000"/>
          <w:sz w:val="22"/>
        </w:rPr>
        <w:t xml:space="preserve"> there is any budgetary provision for the expenditure, subject to a limit of £2</w:t>
      </w:r>
      <w:r w:rsidR="00227CB6">
        <w:rPr>
          <w:rFonts w:ascii="Arial" w:hAnsi="Arial" w:cs="Arial"/>
          <w:color w:val="000000"/>
          <w:sz w:val="22"/>
        </w:rPr>
        <w:t>50</w:t>
      </w:r>
      <w:r w:rsidRPr="003D2932">
        <w:rPr>
          <w:rFonts w:ascii="Arial" w:hAnsi="Arial" w:cs="Arial"/>
          <w:color w:val="000000"/>
          <w:sz w:val="22"/>
        </w:rPr>
        <w:t xml:space="preserve">. The Clerk shall report such action to the Council as soon as practicable thereafter. </w:t>
      </w:r>
    </w:p>
    <w:p w14:paraId="624BD8D9"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4.3. No expenditure shall be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in relation to any capital project and no contract entered into or tender accepted involving capital expenditure unless the council is satisfied that the necessary funds are </w:t>
      </w:r>
      <w:proofErr w:type="gramStart"/>
      <w:r w:rsidRPr="003D2932">
        <w:rPr>
          <w:rFonts w:ascii="Arial" w:hAnsi="Arial" w:cs="Arial"/>
          <w:color w:val="000000"/>
          <w:sz w:val="22"/>
        </w:rPr>
        <w:t>available</w:t>
      </w:r>
      <w:proofErr w:type="gramEnd"/>
      <w:r w:rsidRPr="003D2932">
        <w:rPr>
          <w:rFonts w:ascii="Arial" w:hAnsi="Arial" w:cs="Arial"/>
          <w:color w:val="000000"/>
          <w:sz w:val="22"/>
        </w:rPr>
        <w:t xml:space="preserve"> and the requisite borrowing approval has been obtained. </w:t>
      </w:r>
    </w:p>
    <w:p w14:paraId="12CADA1F"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4.4. All capital works shall be administered in accordance with the council's standing orders and financial regulations relating to contracts. </w:t>
      </w:r>
    </w:p>
    <w:p w14:paraId="0B1E9036"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4.5.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w:t>
      </w:r>
    </w:p>
    <w:p w14:paraId="2E8F1CE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4.6. Changes in earmarked reserves shall be approved by council as part of the budgetary control process. </w:t>
      </w:r>
    </w:p>
    <w:p w14:paraId="10B37819" w14:textId="50D57F78"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lastRenderedPageBreak/>
        <w:t xml:space="preserve">5. BANKING ARRANGEMENTS AND AUTHORISATION OF PAYMENTS  </w:t>
      </w:r>
    </w:p>
    <w:p w14:paraId="05244627" w14:textId="618EBDC5" w:rsidR="003D2932" w:rsidRPr="003D2932" w:rsidRDefault="00D543E1" w:rsidP="003D2932">
      <w:pPr>
        <w:pStyle w:val="TOCHeading"/>
        <w:spacing w:beforeLines="60" w:before="144" w:afterLines="60" w:after="144"/>
        <w:jc w:val="both"/>
        <w:rPr>
          <w:rFonts w:ascii="Arial" w:hAnsi="Arial" w:cs="Arial"/>
          <w:color w:val="000000"/>
          <w:sz w:val="22"/>
        </w:rPr>
      </w:pPr>
      <w:r>
        <w:rPr>
          <w:rFonts w:ascii="Arial" w:hAnsi="Arial" w:cs="Arial"/>
          <w:color w:val="000000"/>
          <w:sz w:val="22"/>
        </w:rPr>
        <w:t>5</w:t>
      </w:r>
      <w:r w:rsidR="003D2932" w:rsidRPr="003D2932">
        <w:rPr>
          <w:rFonts w:ascii="Arial" w:hAnsi="Arial" w:cs="Arial"/>
          <w:color w:val="000000"/>
          <w:sz w:val="22"/>
        </w:rPr>
        <w:t xml:space="preserve">.1. The council's banking arrangements, including the bank mandate, shall be made by the RFO and approved by the council; banking arrangements may not be delegated to a committee. They shall be regularly reviewed for safety and efficiency.  </w:t>
      </w:r>
    </w:p>
    <w:p w14:paraId="42820487" w14:textId="0D97B70C"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5.2. The RFO shall prepare a schedule of payments requiring </w:t>
      </w:r>
      <w:proofErr w:type="spellStart"/>
      <w:r w:rsidRPr="003D2932">
        <w:rPr>
          <w:rFonts w:ascii="Arial" w:hAnsi="Arial" w:cs="Arial"/>
          <w:color w:val="000000"/>
          <w:sz w:val="22"/>
        </w:rPr>
        <w:t>authorisation</w:t>
      </w:r>
      <w:proofErr w:type="spellEnd"/>
      <w:r w:rsidRPr="003D2932">
        <w:rPr>
          <w:rFonts w:ascii="Arial" w:hAnsi="Arial" w:cs="Arial"/>
          <w:color w:val="000000"/>
          <w:sz w:val="22"/>
        </w:rPr>
        <w:t xml:space="preserve">, forming part of the Agenda for the Meeting and, together with the relevant invoices, present the schedule to council. The council shall review the schedule for compliance and, having satisfied itself shall </w:t>
      </w:r>
      <w:proofErr w:type="spellStart"/>
      <w:r w:rsidRPr="003D2932">
        <w:rPr>
          <w:rFonts w:ascii="Arial" w:hAnsi="Arial" w:cs="Arial"/>
          <w:color w:val="000000"/>
          <w:sz w:val="22"/>
        </w:rPr>
        <w:t>authorise</w:t>
      </w:r>
      <w:proofErr w:type="spellEnd"/>
      <w:r w:rsidRPr="003D2932">
        <w:rPr>
          <w:rFonts w:ascii="Arial" w:hAnsi="Arial" w:cs="Arial"/>
          <w:color w:val="000000"/>
          <w:sz w:val="22"/>
        </w:rPr>
        <w:t xml:space="preserve"> payment by a resolution of the council. The approved schedule shall be ruled off and </w:t>
      </w:r>
      <w:proofErr w:type="spellStart"/>
      <w:r w:rsidRPr="003D2932">
        <w:rPr>
          <w:rFonts w:ascii="Arial" w:hAnsi="Arial" w:cs="Arial"/>
          <w:color w:val="000000"/>
          <w:sz w:val="22"/>
        </w:rPr>
        <w:t>initialled</w:t>
      </w:r>
      <w:proofErr w:type="spellEnd"/>
      <w:r w:rsidRPr="003D2932">
        <w:rPr>
          <w:rFonts w:ascii="Arial" w:hAnsi="Arial" w:cs="Arial"/>
          <w:color w:val="000000"/>
          <w:sz w:val="22"/>
        </w:rPr>
        <w:t xml:space="preserve"> by the Chairman of the Meeting. A detailed list of all payments shall be disclosed within or as an attachment to the minutes of the meeting at which payment was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Personal payments (including salaries, wages, expenses and any payment made in relation to the termination of a contract of employment) may be </w:t>
      </w:r>
      <w:proofErr w:type="spellStart"/>
      <w:r w:rsidRPr="003D2932">
        <w:rPr>
          <w:rFonts w:ascii="Arial" w:hAnsi="Arial" w:cs="Arial"/>
          <w:color w:val="000000"/>
          <w:sz w:val="22"/>
        </w:rPr>
        <w:t>summarised</w:t>
      </w:r>
      <w:proofErr w:type="spellEnd"/>
      <w:r w:rsidRPr="003D2932">
        <w:rPr>
          <w:rFonts w:ascii="Arial" w:hAnsi="Arial" w:cs="Arial"/>
          <w:color w:val="000000"/>
          <w:sz w:val="22"/>
        </w:rPr>
        <w:t xml:space="preserve"> to remove public access to any personal information.  </w:t>
      </w:r>
    </w:p>
    <w:p w14:paraId="371D87D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14:paraId="02F0A570"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5.4. The RFO shall examine invoices for arithmetical accuracy and </w:t>
      </w:r>
      <w:proofErr w:type="spellStart"/>
      <w:r w:rsidRPr="003D2932">
        <w:rPr>
          <w:rFonts w:ascii="Arial" w:hAnsi="Arial" w:cs="Arial"/>
          <w:color w:val="000000"/>
          <w:sz w:val="22"/>
        </w:rPr>
        <w:t>analyse</w:t>
      </w:r>
      <w:proofErr w:type="spellEnd"/>
      <w:r w:rsidRPr="003D2932">
        <w:rPr>
          <w:rFonts w:ascii="Arial" w:hAnsi="Arial" w:cs="Arial"/>
          <w:color w:val="000000"/>
          <w:sz w:val="22"/>
        </w:rPr>
        <w:t xml:space="preserve"> them to the appropriate expenditure heading. The RFO shall take all steps to pay all invoices submitted, and which are in order, at the next available council meeting. </w:t>
      </w:r>
    </w:p>
    <w:p w14:paraId="65076FDC"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5.5. The Clerk/RFO shall have delegated authority to </w:t>
      </w:r>
      <w:proofErr w:type="spellStart"/>
      <w:r w:rsidRPr="003D2932">
        <w:rPr>
          <w:rFonts w:ascii="Arial" w:hAnsi="Arial" w:cs="Arial"/>
          <w:color w:val="000000"/>
          <w:sz w:val="22"/>
        </w:rPr>
        <w:t>authorise</w:t>
      </w:r>
      <w:proofErr w:type="spellEnd"/>
      <w:r w:rsidRPr="003D2932">
        <w:rPr>
          <w:rFonts w:ascii="Arial" w:hAnsi="Arial" w:cs="Arial"/>
          <w:color w:val="000000"/>
          <w:sz w:val="22"/>
        </w:rPr>
        <w:t xml:space="preserve"> the payment of items only in the following circumstances: </w:t>
      </w:r>
    </w:p>
    <w:p w14:paraId="695B3146"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a) If a payment is necessary to avoid a charge to interest under the Late Payment of Commercial Debts (Interest) Act 1998, and the due date for payment is before the next scheduled Meeting of council, where the Clerk/RFO certify that there is no dispute or other reason to delay payment, provided that a list of such payments shall be submitted to the next appropriate meeting of council. </w:t>
      </w:r>
    </w:p>
    <w:p w14:paraId="6A7E3FE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b) An expenditure item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under 5.6 below (continuing contracts and obligations) provided that a list of such payments shall be submitted to the next appropriate meeting of council; or </w:t>
      </w:r>
    </w:p>
    <w:p w14:paraId="0866ED0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c) fund transfers within the councils banking arrangements, provided that a list of such payments shall be submitted to the next appropriate meeting of council. </w:t>
      </w:r>
    </w:p>
    <w:p w14:paraId="6F9F99B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5.6. For each financial year the Clerk/RFO shall draw up a list of due payments which arise on a regular basis as the result of a continuing contract, statutory duty, or obligation (such as but not exclusively) Salaries, PAYE and NI, Superannuation Fund and regular maintenance contracts and the like for which council may </w:t>
      </w:r>
      <w:proofErr w:type="spellStart"/>
      <w:r w:rsidRPr="003D2932">
        <w:rPr>
          <w:rFonts w:ascii="Arial" w:hAnsi="Arial" w:cs="Arial"/>
          <w:color w:val="000000"/>
          <w:sz w:val="22"/>
        </w:rPr>
        <w:t>authorise</w:t>
      </w:r>
      <w:proofErr w:type="spellEnd"/>
      <w:r w:rsidRPr="003D2932">
        <w:rPr>
          <w:rFonts w:ascii="Arial" w:hAnsi="Arial" w:cs="Arial"/>
          <w:color w:val="000000"/>
          <w:sz w:val="22"/>
        </w:rPr>
        <w:t xml:space="preserve"> payment for the year provided  that a list of such payments shall be submitted to the next appropriate meeting of council. </w:t>
      </w:r>
    </w:p>
    <w:p w14:paraId="58D873C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5.7. A record of regular payments made under 5.6 above shall be drawn up and be signed by two members on </w:t>
      </w:r>
      <w:proofErr w:type="gramStart"/>
      <w:r w:rsidRPr="003D2932">
        <w:rPr>
          <w:rFonts w:ascii="Arial" w:hAnsi="Arial" w:cs="Arial"/>
          <w:color w:val="000000"/>
          <w:sz w:val="22"/>
        </w:rPr>
        <w:t>each and every</w:t>
      </w:r>
      <w:proofErr w:type="gramEnd"/>
      <w:r w:rsidRPr="003D2932">
        <w:rPr>
          <w:rFonts w:ascii="Arial" w:hAnsi="Arial" w:cs="Arial"/>
          <w:color w:val="000000"/>
          <w:sz w:val="22"/>
        </w:rPr>
        <w:t xml:space="preserve"> occasion when payment is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 thus controlling the risk of duplicated payments being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and / or made. </w:t>
      </w:r>
    </w:p>
    <w:p w14:paraId="02DE1D4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5.8. Members are subject to the Code of Conduct that has been adopted by the council and shall comply with the Code and Standing Orders when a decision to </w:t>
      </w:r>
      <w:proofErr w:type="spellStart"/>
      <w:r w:rsidRPr="003D2932">
        <w:rPr>
          <w:rFonts w:ascii="Arial" w:hAnsi="Arial" w:cs="Arial"/>
          <w:color w:val="000000"/>
          <w:sz w:val="22"/>
        </w:rPr>
        <w:t>authorise</w:t>
      </w:r>
      <w:proofErr w:type="spellEnd"/>
      <w:r w:rsidRPr="003D2932">
        <w:rPr>
          <w:rFonts w:ascii="Arial" w:hAnsi="Arial" w:cs="Arial"/>
          <w:color w:val="000000"/>
          <w:sz w:val="22"/>
        </w:rPr>
        <w:t xml:space="preserve"> or instruct payment is made in respect of a matter in which they have a disclosable pecuniary or other interest, unless a dispensation has been granted. </w:t>
      </w:r>
    </w:p>
    <w:p w14:paraId="3AA505DF" w14:textId="77777777"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t xml:space="preserve">6. INSTRUCTIONS FOR THE MAKING OF PAYMENTS </w:t>
      </w:r>
    </w:p>
    <w:p w14:paraId="74F156E1" w14:textId="4DA49812" w:rsid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6.1. The council will make safe and efficient arrangements for the making of its payments. </w:t>
      </w:r>
    </w:p>
    <w:p w14:paraId="1E4C231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6.2. All payments shall be </w:t>
      </w:r>
      <w:proofErr w:type="gramStart"/>
      <w:r w:rsidRPr="003D2932">
        <w:rPr>
          <w:rFonts w:ascii="Arial" w:hAnsi="Arial" w:cs="Arial"/>
          <w:color w:val="000000"/>
          <w:sz w:val="22"/>
        </w:rPr>
        <w:t>effected</w:t>
      </w:r>
      <w:proofErr w:type="gramEnd"/>
      <w:r w:rsidRPr="003D2932">
        <w:rPr>
          <w:rFonts w:ascii="Arial" w:hAnsi="Arial" w:cs="Arial"/>
          <w:color w:val="000000"/>
          <w:sz w:val="22"/>
        </w:rPr>
        <w:t xml:space="preserve"> by cheque or other instructions to the council's bankers, or otherwise, in accordance with a resolution of council. </w:t>
      </w:r>
    </w:p>
    <w:p w14:paraId="69EA8F81"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6.3. Cheques or orders for payment drawn on the bank account in accordance with the schedule as presented to council shall be signed by two members of council in accordance with a resolution instructing that payment. A member who </w:t>
      </w:r>
      <w:proofErr w:type="gramStart"/>
      <w:r w:rsidRPr="003D2932">
        <w:rPr>
          <w:rFonts w:ascii="Arial" w:hAnsi="Arial" w:cs="Arial"/>
          <w:color w:val="000000"/>
          <w:sz w:val="22"/>
        </w:rPr>
        <w:t>is a bank signatory</w:t>
      </w:r>
      <w:proofErr w:type="gramEnd"/>
      <w:r w:rsidRPr="003D2932">
        <w:rPr>
          <w:rFonts w:ascii="Arial" w:hAnsi="Arial" w:cs="Arial"/>
          <w:color w:val="000000"/>
          <w:sz w:val="22"/>
        </w:rPr>
        <w:t xml:space="preserve">, having a connection by virtue of family or business relationships with the beneficiary of a payment, should not, under normal circumstances, be a signatory to the payment in question. </w:t>
      </w:r>
    </w:p>
    <w:p w14:paraId="66902E83"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6.4. To indicate agreement of the details shown on the cheque or order for payment with the counterfoil and the invoice or similar documentation, the signatories shall each also initial the cheque counterfoil. </w:t>
      </w:r>
    </w:p>
    <w:p w14:paraId="445551F3"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6.5. Cheques or orders for payment shall not normally be presented for signature other than at a council meeting (including immediately before or after such a meeting). Any signatures obtained away from such meetings shall be reported to the council at the next convenient meeting. </w:t>
      </w:r>
    </w:p>
    <w:p w14:paraId="1835A282"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6.6.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14:paraId="5CA816C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6.7.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14:paraId="377F1AC0"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6.8. If thought appropriate by the council, payment for certain items may be made by BACS or CHAPS methods provided that the instructions for each payment are signed, or otherwise evidenced, by two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bank signatories, are retained and any payments are reported to council as made. The approval of the use of BACS or CHAPS shall be renewed by resolution of the council at least every two years. </w:t>
      </w:r>
    </w:p>
    <w:p w14:paraId="223209A6"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6.9. If thought appropriate by the council payment for certain items may be made by internet banking transfer provided evidence is retained showing which members approved the payment. </w:t>
      </w:r>
    </w:p>
    <w:p w14:paraId="35292FD3" w14:textId="7AF5DB6F"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6.10.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w:t>
      </w:r>
      <w:proofErr w:type="spellStart"/>
      <w:r w:rsidRPr="003D2932">
        <w:rPr>
          <w:rFonts w:ascii="Arial" w:hAnsi="Arial" w:cs="Arial"/>
          <w:color w:val="000000"/>
          <w:sz w:val="22"/>
        </w:rPr>
        <w:t>councillors</w:t>
      </w:r>
      <w:proofErr w:type="spellEnd"/>
      <w:r w:rsidRPr="003D2932">
        <w:rPr>
          <w:rFonts w:ascii="Arial" w:hAnsi="Arial" w:cs="Arial"/>
          <w:color w:val="000000"/>
          <w:sz w:val="22"/>
        </w:rPr>
        <w:t xml:space="preserve">.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w:t>
      </w:r>
      <w:proofErr w:type="spellStart"/>
      <w:r w:rsidRPr="003D2932">
        <w:rPr>
          <w:rFonts w:ascii="Arial" w:hAnsi="Arial" w:cs="Arial"/>
          <w:color w:val="000000"/>
          <w:sz w:val="22"/>
        </w:rPr>
        <w:t>authorisation</w:t>
      </w:r>
      <w:proofErr w:type="spellEnd"/>
      <w:r w:rsidRPr="003D2932">
        <w:rPr>
          <w:rFonts w:ascii="Arial" w:hAnsi="Arial" w:cs="Arial"/>
          <w:color w:val="000000"/>
          <w:sz w:val="22"/>
        </w:rPr>
        <w:t xml:space="preserve"> of bank payments. </w:t>
      </w:r>
    </w:p>
    <w:p w14:paraId="081C7551"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6.11. No employee or </w:t>
      </w:r>
      <w:proofErr w:type="spellStart"/>
      <w:r w:rsidRPr="003D2932">
        <w:rPr>
          <w:rFonts w:ascii="Arial" w:hAnsi="Arial" w:cs="Arial"/>
          <w:color w:val="000000"/>
          <w:sz w:val="22"/>
        </w:rPr>
        <w:t>councillor</w:t>
      </w:r>
      <w:proofErr w:type="spellEnd"/>
      <w:r w:rsidRPr="003D2932">
        <w:rPr>
          <w:rFonts w:ascii="Arial" w:hAnsi="Arial" w:cs="Arial"/>
          <w:color w:val="000000"/>
          <w:sz w:val="22"/>
        </w:rPr>
        <w:t xml:space="preserve"> shall disclose any PIN or password, relevant to the working of the council or its bank accounts, to any person not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in writing by the council. </w:t>
      </w:r>
    </w:p>
    <w:p w14:paraId="46CD58B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6.12. Regular back-up copies of the records on any computer shall be made and shall be stored securely away from the computer in question, and preferably off site. </w:t>
      </w:r>
    </w:p>
    <w:p w14:paraId="4ED1A92B"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6.13. The council, and any members using computers for the council’s financial business, shall ensure that anti-virus, anti-spyware and firewall software with automatic updates, together with a high level of security, is used. </w:t>
      </w:r>
    </w:p>
    <w:p w14:paraId="5C53A90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6.14. Where internet banking arrangements are made with any bank, the Clerk/RFO shall be appointed as the Service Administrator. The bank mandate approved by the council shall identify </w:t>
      </w:r>
      <w:proofErr w:type="gramStart"/>
      <w:r w:rsidRPr="003D2932">
        <w:rPr>
          <w:rFonts w:ascii="Arial" w:hAnsi="Arial" w:cs="Arial"/>
          <w:color w:val="000000"/>
          <w:sz w:val="22"/>
        </w:rPr>
        <w:t>a number of</w:t>
      </w:r>
      <w:proofErr w:type="gramEnd"/>
      <w:r w:rsidRPr="003D2932">
        <w:rPr>
          <w:rFonts w:ascii="Arial" w:hAnsi="Arial" w:cs="Arial"/>
          <w:color w:val="000000"/>
          <w:sz w:val="22"/>
        </w:rPr>
        <w:t xml:space="preserve"> </w:t>
      </w:r>
      <w:proofErr w:type="spellStart"/>
      <w:r w:rsidRPr="003D2932">
        <w:rPr>
          <w:rFonts w:ascii="Arial" w:hAnsi="Arial" w:cs="Arial"/>
          <w:color w:val="000000"/>
          <w:sz w:val="22"/>
        </w:rPr>
        <w:t>councillors</w:t>
      </w:r>
      <w:proofErr w:type="spellEnd"/>
      <w:r w:rsidRPr="003D2932">
        <w:rPr>
          <w:rFonts w:ascii="Arial" w:hAnsi="Arial" w:cs="Arial"/>
          <w:color w:val="000000"/>
          <w:sz w:val="22"/>
        </w:rPr>
        <w:t xml:space="preserve"> who will be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to approve transactions on those accounts. The bank mandate will state clearly the amounts of payments that can be instructed </w:t>
      </w:r>
      <w:proofErr w:type="gramStart"/>
      <w:r w:rsidRPr="003D2932">
        <w:rPr>
          <w:rFonts w:ascii="Arial" w:hAnsi="Arial" w:cs="Arial"/>
          <w:color w:val="000000"/>
          <w:sz w:val="22"/>
        </w:rPr>
        <w:t>by the use of</w:t>
      </w:r>
      <w:proofErr w:type="gramEnd"/>
      <w:r w:rsidRPr="003D2932">
        <w:rPr>
          <w:rFonts w:ascii="Arial" w:hAnsi="Arial" w:cs="Arial"/>
          <w:color w:val="000000"/>
          <w:sz w:val="22"/>
        </w:rPr>
        <w:t xml:space="preserve"> the Service Administrator alone, or by the Service Administrator with a stated number of approvals. </w:t>
      </w:r>
    </w:p>
    <w:p w14:paraId="1088DD5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6.15. Access to any internet banking accounts will be directly to the access page (which may be saved under “</w:t>
      </w:r>
      <w:proofErr w:type="spellStart"/>
      <w:r w:rsidRPr="003D2932">
        <w:rPr>
          <w:rFonts w:ascii="Arial" w:hAnsi="Arial" w:cs="Arial"/>
          <w:color w:val="000000"/>
          <w:sz w:val="22"/>
        </w:rPr>
        <w:t>favourites</w:t>
      </w:r>
      <w:proofErr w:type="spellEnd"/>
      <w:r w:rsidRPr="003D2932">
        <w:rPr>
          <w:rFonts w:ascii="Arial" w:hAnsi="Arial" w:cs="Arial"/>
          <w:color w:val="000000"/>
          <w:sz w:val="22"/>
        </w:rPr>
        <w:t xml:space="preserve">”), and not through a search engine or e-mail link. Remembered or saved passwords facilities must not be used on any computer used for council banking work. Breach of this Regulation will be treated as a very serious matter under these regulations. </w:t>
      </w:r>
    </w:p>
    <w:p w14:paraId="6DA0445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6.16. Changes to account details for suppliers, which are used for internet banking may only be changed on written hard copy notification by the supplier and supported by hard copy authority for change signed by the Clerk and 2 members. A </w:t>
      </w:r>
      <w:proofErr w:type="spellStart"/>
      <w:r w:rsidRPr="003D2932">
        <w:rPr>
          <w:rFonts w:ascii="Arial" w:hAnsi="Arial" w:cs="Arial"/>
          <w:color w:val="000000"/>
          <w:sz w:val="22"/>
        </w:rPr>
        <w:t>programme</w:t>
      </w:r>
      <w:proofErr w:type="spellEnd"/>
      <w:r w:rsidRPr="003D2932">
        <w:rPr>
          <w:rFonts w:ascii="Arial" w:hAnsi="Arial" w:cs="Arial"/>
          <w:color w:val="000000"/>
          <w:sz w:val="22"/>
        </w:rPr>
        <w:t xml:space="preserve"> of regular checks of standing data with suppliers will be followed. </w:t>
      </w:r>
    </w:p>
    <w:p w14:paraId="386AD9D5" w14:textId="4E48804E"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6.17. Any Debit Card issued for use will be specifically restricted to the Clerk/RFO and will also be restricted to a single transaction maximum value of £2</w:t>
      </w:r>
      <w:r w:rsidR="00227CB6">
        <w:rPr>
          <w:rFonts w:ascii="Arial" w:hAnsi="Arial" w:cs="Arial"/>
          <w:color w:val="000000"/>
          <w:sz w:val="22"/>
        </w:rPr>
        <w:t>50</w:t>
      </w:r>
      <w:r w:rsidRPr="003D2932">
        <w:rPr>
          <w:rFonts w:ascii="Arial" w:hAnsi="Arial" w:cs="Arial"/>
          <w:color w:val="000000"/>
          <w:sz w:val="22"/>
        </w:rPr>
        <w:t xml:space="preserve"> unless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by council in writing before any order is placed. </w:t>
      </w:r>
    </w:p>
    <w:p w14:paraId="1DC001C9" w14:textId="0C0A34F7" w:rsid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6.18. The council will not maintain any form of cash float. All cash received must be banked intact. Any payments made in cash by the Clerk/RFO (for example for postage or minor stationery items) shall be refunded on a regular basis, at least quarterly. </w:t>
      </w:r>
    </w:p>
    <w:p w14:paraId="308E8A5A" w14:textId="18B7F21D" w:rsidR="003D2932" w:rsidRPr="003D2932" w:rsidRDefault="003D2932" w:rsidP="003D2932">
      <w:pPr>
        <w:pStyle w:val="TOCHeading"/>
        <w:spacing w:beforeLines="60" w:before="144" w:afterLines="60" w:after="144"/>
        <w:jc w:val="both"/>
        <w:rPr>
          <w:rFonts w:ascii="Arial" w:hAnsi="Arial" w:cs="Arial"/>
          <w:color w:val="000000"/>
          <w:sz w:val="22"/>
        </w:rPr>
      </w:pPr>
    </w:p>
    <w:p w14:paraId="2DF554EF" w14:textId="77777777"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t xml:space="preserve">7. PAYMENT OF SALARIES </w:t>
      </w:r>
    </w:p>
    <w:p w14:paraId="150F28CE" w14:textId="16D77BA6"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7.1. As an employer, the council shall </w:t>
      </w:r>
      <w:proofErr w:type="gramStart"/>
      <w:r w:rsidRPr="003D2932">
        <w:rPr>
          <w:rFonts w:ascii="Arial" w:hAnsi="Arial" w:cs="Arial"/>
          <w:color w:val="000000"/>
          <w:sz w:val="22"/>
        </w:rPr>
        <w:t>make arrangements</w:t>
      </w:r>
      <w:proofErr w:type="gramEnd"/>
      <w:r w:rsidRPr="003D2932">
        <w:rPr>
          <w:rFonts w:ascii="Arial" w:hAnsi="Arial" w:cs="Arial"/>
          <w:color w:val="000000"/>
          <w:sz w:val="22"/>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w:t>
      </w:r>
    </w:p>
    <w:p w14:paraId="019D1E96"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7.2. Payment of salaries and payment of deductions from salary such as may be required to be made for tax, national insurance and pension contributions, or similar statutory or discretionary deductions must be made in accordance with the payroll records and, provided that each payment is reported to the next available council meeting, as set out in these regulations above. </w:t>
      </w:r>
    </w:p>
    <w:p w14:paraId="03AB195E"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7.3. No changes shall be made to any employee’s pay, emoluments, or terms and conditions of employment without the prior consent of the Council. </w:t>
      </w:r>
    </w:p>
    <w:p w14:paraId="55F8D97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7.4. The total of such payments in each calendar month shall be reported with all other payments as made as may be required under these Financial Regulations, to ensure that only payments due for the period have </w:t>
      </w:r>
      <w:proofErr w:type="gramStart"/>
      <w:r w:rsidRPr="003D2932">
        <w:rPr>
          <w:rFonts w:ascii="Arial" w:hAnsi="Arial" w:cs="Arial"/>
          <w:color w:val="000000"/>
          <w:sz w:val="22"/>
        </w:rPr>
        <w:t>actually been</w:t>
      </w:r>
      <w:proofErr w:type="gramEnd"/>
      <w:r w:rsidRPr="003D2932">
        <w:rPr>
          <w:rFonts w:ascii="Arial" w:hAnsi="Arial" w:cs="Arial"/>
          <w:color w:val="000000"/>
          <w:sz w:val="22"/>
        </w:rPr>
        <w:t xml:space="preserve"> paid. </w:t>
      </w:r>
    </w:p>
    <w:p w14:paraId="46BB263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7.5. Any termination payments shall be supported by a clear business case and reported to the council. Termination payments shall only be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by council. </w:t>
      </w:r>
    </w:p>
    <w:p w14:paraId="14B5FC3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7.6. Before employing interim </w:t>
      </w:r>
      <w:proofErr w:type="gramStart"/>
      <w:r w:rsidRPr="003D2932">
        <w:rPr>
          <w:rFonts w:ascii="Arial" w:hAnsi="Arial" w:cs="Arial"/>
          <w:color w:val="000000"/>
          <w:sz w:val="22"/>
        </w:rPr>
        <w:t>staff</w:t>
      </w:r>
      <w:proofErr w:type="gramEnd"/>
      <w:r w:rsidRPr="003D2932">
        <w:rPr>
          <w:rFonts w:ascii="Arial" w:hAnsi="Arial" w:cs="Arial"/>
          <w:color w:val="000000"/>
          <w:sz w:val="22"/>
        </w:rPr>
        <w:t xml:space="preserve"> the council must consider a full business case. </w:t>
      </w:r>
    </w:p>
    <w:p w14:paraId="3EBB64A1" w14:textId="77777777" w:rsidR="00C0615F" w:rsidRDefault="00C0615F" w:rsidP="003D2932">
      <w:pPr>
        <w:pStyle w:val="TOCHeading"/>
        <w:spacing w:beforeLines="60" w:before="144" w:afterLines="60" w:after="144"/>
        <w:jc w:val="both"/>
        <w:rPr>
          <w:rFonts w:ascii="Arial" w:hAnsi="Arial" w:cs="Arial"/>
          <w:color w:val="000000"/>
          <w:sz w:val="22"/>
          <w:u w:val="single"/>
        </w:rPr>
      </w:pPr>
    </w:p>
    <w:p w14:paraId="413DB611" w14:textId="63D00778" w:rsidR="003D2932" w:rsidRPr="00D543E1" w:rsidRDefault="003D2932" w:rsidP="003D2932">
      <w:pPr>
        <w:pStyle w:val="TOCHeading"/>
        <w:spacing w:beforeLines="60" w:before="144" w:afterLines="60" w:after="144"/>
        <w:jc w:val="both"/>
        <w:rPr>
          <w:rFonts w:ascii="Arial" w:hAnsi="Arial" w:cs="Arial"/>
          <w:color w:val="000000"/>
          <w:sz w:val="22"/>
          <w:u w:val="single"/>
        </w:rPr>
      </w:pPr>
      <w:r w:rsidRPr="00D543E1">
        <w:rPr>
          <w:rFonts w:ascii="Arial" w:hAnsi="Arial" w:cs="Arial"/>
          <w:color w:val="000000"/>
          <w:sz w:val="22"/>
          <w:u w:val="single"/>
        </w:rPr>
        <w:lastRenderedPageBreak/>
        <w:t xml:space="preserve">8. LOANS AND INVESTMENTS </w:t>
      </w:r>
    </w:p>
    <w:p w14:paraId="4967F879" w14:textId="399F7302"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8.1. All borrowings shall be </w:t>
      </w:r>
      <w:proofErr w:type="gramStart"/>
      <w:r w:rsidRPr="003D2932">
        <w:rPr>
          <w:rFonts w:ascii="Arial" w:hAnsi="Arial" w:cs="Arial"/>
          <w:color w:val="000000"/>
          <w:sz w:val="22"/>
        </w:rPr>
        <w:t>effected</w:t>
      </w:r>
      <w:proofErr w:type="gramEnd"/>
      <w:r w:rsidRPr="003D2932">
        <w:rPr>
          <w:rFonts w:ascii="Arial" w:hAnsi="Arial" w:cs="Arial"/>
          <w:color w:val="000000"/>
          <w:sz w:val="22"/>
        </w:rPr>
        <w:t xml:space="preserve">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14:paraId="34B4159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 </w:t>
      </w:r>
    </w:p>
    <w:p w14:paraId="7BAD47AD"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8.3. All loans and investments shall be negotiated in the name of the council and shall be for a set period in accordance with council policy. </w:t>
      </w:r>
    </w:p>
    <w:p w14:paraId="41A3A16C"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8.4. The council shall consider the need for an Investment Strategy and Policy which, if drawn up, shall be in accordance with relevant regulations, proper practices and guidance. Any Strategy and Policy shall be reviewed by the council at least annually. </w:t>
      </w:r>
    </w:p>
    <w:p w14:paraId="60EACEA9"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8.5. All investments of money under the control of the council shall be in the name of the council. </w:t>
      </w:r>
    </w:p>
    <w:p w14:paraId="2B0725C7"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8.6. All investment certificates and other documents relating thereto shall be retained in the custody of the RFO. </w:t>
      </w:r>
    </w:p>
    <w:p w14:paraId="4C410AD9"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8.7. Payments in respect of short term or </w:t>
      </w:r>
      <w:proofErr w:type="gramStart"/>
      <w:r w:rsidRPr="003D2932">
        <w:rPr>
          <w:rFonts w:ascii="Arial" w:hAnsi="Arial" w:cs="Arial"/>
          <w:color w:val="000000"/>
          <w:sz w:val="22"/>
        </w:rPr>
        <w:t>long term</w:t>
      </w:r>
      <w:proofErr w:type="gramEnd"/>
      <w:r w:rsidRPr="003D2932">
        <w:rPr>
          <w:rFonts w:ascii="Arial" w:hAnsi="Arial" w:cs="Arial"/>
          <w:color w:val="000000"/>
          <w:sz w:val="22"/>
        </w:rPr>
        <w:t xml:space="preserve"> investments, including transfers between bank accounts held in the same bank, or branch, shall be made in accordance with Regulation 5 (</w:t>
      </w:r>
      <w:proofErr w:type="spellStart"/>
      <w:r w:rsidRPr="003D2932">
        <w:rPr>
          <w:rFonts w:ascii="Arial" w:hAnsi="Arial" w:cs="Arial"/>
          <w:color w:val="000000"/>
          <w:sz w:val="22"/>
        </w:rPr>
        <w:t>Authorisation</w:t>
      </w:r>
      <w:proofErr w:type="spellEnd"/>
      <w:r w:rsidRPr="003D2932">
        <w:rPr>
          <w:rFonts w:ascii="Arial" w:hAnsi="Arial" w:cs="Arial"/>
          <w:color w:val="000000"/>
          <w:sz w:val="22"/>
        </w:rPr>
        <w:t xml:space="preserve"> of payments) and Regulation 6 (Instructions for payments). </w:t>
      </w:r>
    </w:p>
    <w:p w14:paraId="764A1293"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 </w:t>
      </w:r>
    </w:p>
    <w:p w14:paraId="12B79940" w14:textId="77777777"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9. INCOME </w:t>
      </w:r>
    </w:p>
    <w:p w14:paraId="282B5F4B" w14:textId="5F56715C"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9.1. The collection of all sums due to the council shall be the responsibility of and under the supervision of the RFO. </w:t>
      </w:r>
    </w:p>
    <w:p w14:paraId="22F38A3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9.2. Particulars of all charges to be made for work done, services </w:t>
      </w:r>
      <w:proofErr w:type="gramStart"/>
      <w:r w:rsidRPr="003D2932">
        <w:rPr>
          <w:rFonts w:ascii="Arial" w:hAnsi="Arial" w:cs="Arial"/>
          <w:color w:val="000000"/>
          <w:sz w:val="22"/>
        </w:rPr>
        <w:t>rendered</w:t>
      </w:r>
      <w:proofErr w:type="gramEnd"/>
      <w:r w:rsidRPr="003D2932">
        <w:rPr>
          <w:rFonts w:ascii="Arial" w:hAnsi="Arial" w:cs="Arial"/>
          <w:color w:val="000000"/>
          <w:sz w:val="22"/>
        </w:rPr>
        <w:t xml:space="preserve"> or goods supplied shall be agreed annually by the council, notified to the RFO and the RFO shall be responsible for the collection of all accounts due to the council. </w:t>
      </w:r>
    </w:p>
    <w:p w14:paraId="7409AB1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9.3. The council will review all fees and charges at least annually, following a report of the Clerk. </w:t>
      </w:r>
    </w:p>
    <w:p w14:paraId="31F5155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9.4. Any sums found to be irrecoverable and any bad debts shall be reported to the council and shall be written off in the year. </w:t>
      </w:r>
    </w:p>
    <w:p w14:paraId="2240031F"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9.5. All sums received on behalf of the council shall be banked intact as directed by the RFO. In all cases, all receipts shall be deposited with the council's bankers with such frequency as the RFO considers necessary. </w:t>
      </w:r>
    </w:p>
    <w:p w14:paraId="0CC47A4E"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9.6. The origin of each receipt shall be entered on the paying-in slip. </w:t>
      </w:r>
    </w:p>
    <w:p w14:paraId="6894C51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9.7. Personal cheques shall not be cashed out of money held on behalf of the council. </w:t>
      </w:r>
    </w:p>
    <w:p w14:paraId="2E5A23D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9.8. The RFO shall promptly complete any VAT Return that is required. Any repayment </w:t>
      </w:r>
      <w:proofErr w:type="gramStart"/>
      <w:r w:rsidRPr="003D2932">
        <w:rPr>
          <w:rFonts w:ascii="Arial" w:hAnsi="Arial" w:cs="Arial"/>
          <w:color w:val="000000"/>
          <w:sz w:val="22"/>
        </w:rPr>
        <w:t>claim</w:t>
      </w:r>
      <w:proofErr w:type="gramEnd"/>
      <w:r w:rsidRPr="003D2932">
        <w:rPr>
          <w:rFonts w:ascii="Arial" w:hAnsi="Arial" w:cs="Arial"/>
          <w:color w:val="000000"/>
          <w:sz w:val="22"/>
        </w:rPr>
        <w:t xml:space="preserve"> due in accordance with VAT Act 1994 section 33 shall be made at least annually coinciding with the financial year end. </w:t>
      </w:r>
    </w:p>
    <w:p w14:paraId="531E3EE1"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3C33F47F" w14:textId="38985F9D"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10. ORDERS FOR WORK, GOODS AND SERVICES </w:t>
      </w:r>
    </w:p>
    <w:p w14:paraId="5C04C609" w14:textId="3CD710F5"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10.1. An official order or letter shall be issued for all work, goods and services unless a formal contract is to be prepared or an official order would be inappropriate. Copies of orders shall be retained. </w:t>
      </w:r>
    </w:p>
    <w:p w14:paraId="3E2E30C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10.2.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 </w:t>
      </w:r>
    </w:p>
    <w:p w14:paraId="0D11C5D1"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10.3. A member may not issue an official order or make any contract on behalf of the council. </w:t>
      </w:r>
    </w:p>
    <w:p w14:paraId="7DDEAB01"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10.4.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2C22FD48" w14:textId="2A5D60E8" w:rsidR="00972AD1"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 </w:t>
      </w:r>
      <w:bookmarkStart w:id="0" w:name="_GoBack"/>
      <w:bookmarkEnd w:id="0"/>
    </w:p>
    <w:p w14:paraId="2E1F6EC1" w14:textId="4898E200"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11. CONTRACTS </w:t>
      </w:r>
    </w:p>
    <w:p w14:paraId="26FE4E27" w14:textId="6994AD5F"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11.1. Procedures as to contracts are laid down as follows: </w:t>
      </w:r>
    </w:p>
    <w:p w14:paraId="050905D7"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a. Every contract shall comply with these financial regulations, and no exceptions shall be made otherwise than in an emergency provided that this regulation need not apply to contracts which relate to items (</w:t>
      </w:r>
      <w:proofErr w:type="spellStart"/>
      <w:r w:rsidRPr="003D2932">
        <w:rPr>
          <w:rFonts w:ascii="Arial" w:hAnsi="Arial" w:cs="Arial"/>
          <w:color w:val="000000"/>
          <w:sz w:val="22"/>
        </w:rPr>
        <w:t>i</w:t>
      </w:r>
      <w:proofErr w:type="spellEnd"/>
      <w:r w:rsidRPr="003D2932">
        <w:rPr>
          <w:rFonts w:ascii="Arial" w:hAnsi="Arial" w:cs="Arial"/>
          <w:color w:val="000000"/>
          <w:sz w:val="22"/>
        </w:rPr>
        <w:t xml:space="preserve">) to (vi) below: </w:t>
      </w:r>
    </w:p>
    <w:p w14:paraId="4631AA26" w14:textId="77777777" w:rsidR="003D2932" w:rsidRPr="003D2932" w:rsidRDefault="003D2932" w:rsidP="003D2932">
      <w:pPr>
        <w:pStyle w:val="TOCHeading"/>
        <w:spacing w:beforeLines="60" w:before="144" w:afterLines="60" w:after="144"/>
        <w:jc w:val="both"/>
        <w:rPr>
          <w:rFonts w:ascii="Arial" w:hAnsi="Arial" w:cs="Arial"/>
          <w:color w:val="000000"/>
          <w:sz w:val="22"/>
        </w:rPr>
      </w:pPr>
      <w:proofErr w:type="spellStart"/>
      <w:r w:rsidRPr="003D2932">
        <w:rPr>
          <w:rFonts w:ascii="Arial" w:hAnsi="Arial" w:cs="Arial"/>
          <w:color w:val="000000"/>
          <w:sz w:val="22"/>
        </w:rPr>
        <w:t>i</w:t>
      </w:r>
      <w:proofErr w:type="spellEnd"/>
      <w:r w:rsidRPr="003D2932">
        <w:rPr>
          <w:rFonts w:ascii="Arial" w:hAnsi="Arial" w:cs="Arial"/>
          <w:color w:val="000000"/>
          <w:sz w:val="22"/>
        </w:rPr>
        <w:t xml:space="preserve">. for the supply of gas, electricity, water, sewerage and telephone services; </w:t>
      </w:r>
    </w:p>
    <w:p w14:paraId="7A59519D"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ii. for specialist services such as are provided by solicitors, accountants, surveyors and planning consultants; </w:t>
      </w:r>
    </w:p>
    <w:p w14:paraId="4F9CDDC2"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iii. for work to be executed or goods or materials to be supplied which consist of repairs to or parts for existing machinery or equipment or plant; </w:t>
      </w:r>
    </w:p>
    <w:p w14:paraId="4FF440B4"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iv. for work to be executed or goods or materials to be supplied which constitute an extension of an existing contract by the council; </w:t>
      </w:r>
    </w:p>
    <w:p w14:paraId="68632270"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v. for additional audit work of the external auditor up to an estimated value of £500 (in excess of this sum the Clerk and RFO shall act after consultation with the Chairman and Vice Chairman of council); and </w:t>
      </w:r>
    </w:p>
    <w:p w14:paraId="3E2D15D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vi. for goods or materials proposed to be purchased which are proprietary articles and / or are only sold at a fixed price. </w:t>
      </w:r>
    </w:p>
    <w:p w14:paraId="783B4F5A"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b. Where the council intends to procure or award a public service contract or public works contract as defined by The Public Contracts Regulations 2015 (“the Regulations”) which is valued at £25,000 or more, the council shall comply with the relevant requirements of the Regulations2. </w:t>
      </w:r>
    </w:p>
    <w:p w14:paraId="166031EC"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time)3. </w:t>
      </w:r>
    </w:p>
    <w:p w14:paraId="0367F8E3"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d.  When applications are made to waive financial regulations relating to contracts to enable a price to be negotiated without competition the reason shall be embodied in a recommendation to the council. </w:t>
      </w:r>
    </w:p>
    <w:p w14:paraId="46C3E140"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63A52459"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f. All sealed tenders shall be opened at the same time on the prescribed date by the Clerk in the presence of at least one member of council. </w:t>
      </w:r>
    </w:p>
    <w:p w14:paraId="51704AD7"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g. Any invitation to tender issued under this regulation shall be subject to Standing Orders and shall refer to the terms of the Bribery Act 2010. </w:t>
      </w:r>
    </w:p>
    <w:p w14:paraId="5BF3F225" w14:textId="4ADEF95E"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h. When it is to enter into a contract of less than £25,000 in value for the supply of goods or materials or for the execution of works or specialist services other than such goods, materials, works or specialist services as are excepted as set out in paragraph (a) the Clerk</w:t>
      </w:r>
      <w:r w:rsidR="00670B6B">
        <w:rPr>
          <w:rFonts w:ascii="Arial" w:hAnsi="Arial" w:cs="Arial"/>
          <w:color w:val="000000"/>
          <w:sz w:val="22"/>
        </w:rPr>
        <w:t>/</w:t>
      </w:r>
      <w:r w:rsidRPr="003D2932">
        <w:rPr>
          <w:rFonts w:ascii="Arial" w:hAnsi="Arial" w:cs="Arial"/>
          <w:color w:val="000000"/>
          <w:sz w:val="22"/>
        </w:rPr>
        <w:t>RFO shall obtain 3 quotations (priced descriptions of the proposed supply); where the value is below £3,000 and above £</w:t>
      </w:r>
      <w:r w:rsidR="00670B6B">
        <w:rPr>
          <w:rFonts w:ascii="Arial" w:hAnsi="Arial" w:cs="Arial"/>
          <w:color w:val="000000"/>
          <w:sz w:val="22"/>
        </w:rPr>
        <w:t>300</w:t>
      </w:r>
      <w:r w:rsidRPr="003D2932">
        <w:rPr>
          <w:rFonts w:ascii="Arial" w:hAnsi="Arial" w:cs="Arial"/>
          <w:color w:val="000000"/>
          <w:sz w:val="22"/>
        </w:rPr>
        <w:t xml:space="preserve"> the Clerk/RFO shall strive to obtain 3 estimates.  </w:t>
      </w:r>
    </w:p>
    <w:p w14:paraId="389D5FB1" w14:textId="77777777" w:rsidR="003D2932" w:rsidRPr="003D2932" w:rsidRDefault="003D2932" w:rsidP="003D2932">
      <w:pPr>
        <w:pStyle w:val="TOCHeading"/>
        <w:spacing w:beforeLines="60" w:before="144" w:afterLines="60" w:after="144"/>
        <w:jc w:val="both"/>
        <w:rPr>
          <w:rFonts w:ascii="Arial" w:hAnsi="Arial" w:cs="Arial"/>
          <w:color w:val="000000"/>
          <w:sz w:val="22"/>
        </w:rPr>
      </w:pPr>
      <w:proofErr w:type="spellStart"/>
      <w:r w:rsidRPr="003D2932">
        <w:rPr>
          <w:rFonts w:ascii="Arial" w:hAnsi="Arial" w:cs="Arial"/>
          <w:color w:val="000000"/>
          <w:sz w:val="22"/>
        </w:rPr>
        <w:t>i</w:t>
      </w:r>
      <w:proofErr w:type="spellEnd"/>
      <w:r w:rsidRPr="003D2932">
        <w:rPr>
          <w:rFonts w:ascii="Arial" w:hAnsi="Arial" w:cs="Arial"/>
          <w:color w:val="000000"/>
          <w:sz w:val="22"/>
        </w:rPr>
        <w:t xml:space="preserve">. The council shall not be obliged to accept the lowest or any tender, quote or estimate. </w:t>
      </w:r>
    </w:p>
    <w:p w14:paraId="28CE14E5" w14:textId="7594843C" w:rsidR="00670B6B"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j. Should it occur that the council,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                                         </w:t>
      </w:r>
    </w:p>
    <w:p w14:paraId="44ADB293" w14:textId="1227E57E" w:rsidR="00227CB6"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The Regulations require councils to use the Contracts Finder website to advertise contract opportunities, set out the procedures to be followed in awarding new contracts and to </w:t>
      </w:r>
      <w:proofErr w:type="spellStart"/>
      <w:r w:rsidRPr="003D2932">
        <w:rPr>
          <w:rFonts w:ascii="Arial" w:hAnsi="Arial" w:cs="Arial"/>
          <w:color w:val="000000"/>
          <w:sz w:val="22"/>
        </w:rPr>
        <w:t>publicise</w:t>
      </w:r>
      <w:proofErr w:type="spellEnd"/>
      <w:r w:rsidRPr="003D2932">
        <w:rPr>
          <w:rFonts w:ascii="Arial" w:hAnsi="Arial" w:cs="Arial"/>
          <w:color w:val="000000"/>
          <w:sz w:val="22"/>
        </w:rPr>
        <w:t xml:space="preserve"> the award of new contracts 3 Thresholds currently applicable are: a. For public supply and public service contracts 209,000 Euros (£164,176) b. For public works contracts 5,225,000 Euros (£4,104,394)</w:t>
      </w:r>
      <w:r w:rsidR="00227CB6">
        <w:rPr>
          <w:rFonts w:ascii="Arial" w:hAnsi="Arial" w:cs="Arial"/>
          <w:color w:val="000000"/>
          <w:sz w:val="22"/>
        </w:rPr>
        <w:t>.</w:t>
      </w:r>
    </w:p>
    <w:p w14:paraId="6CB7D478" w14:textId="77777777"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12. PAYMENTS UNDER CONTRACTS FOR BUILDING OR OTHER CONSTRUCTION WORKS (PUBLIC WORKS CONTRACTS) </w:t>
      </w:r>
    </w:p>
    <w:p w14:paraId="4D20B719"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12.1. Payments on account of the contract sum shall be made within the time specified in the contract by the RFO upon </w:t>
      </w:r>
      <w:proofErr w:type="spellStart"/>
      <w:r w:rsidRPr="003D2932">
        <w:rPr>
          <w:rFonts w:ascii="Arial" w:hAnsi="Arial" w:cs="Arial"/>
          <w:color w:val="000000"/>
          <w:sz w:val="22"/>
        </w:rPr>
        <w:t>authorised</w:t>
      </w:r>
      <w:proofErr w:type="spellEnd"/>
      <w:r w:rsidRPr="003D2932">
        <w:rPr>
          <w:rFonts w:ascii="Arial" w:hAnsi="Arial" w:cs="Arial"/>
          <w:color w:val="000000"/>
          <w:sz w:val="22"/>
        </w:rPr>
        <w:t xml:space="preserve"> certificates of the architect or other consultants engaged to supervise the contract (subject to any percentage withholding as may be agreed in the particular contract). </w:t>
      </w:r>
    </w:p>
    <w:p w14:paraId="7B1D0B73"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244D4506"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12.3. Any variation to a contract or addition to or omission from a contract must be approved by the council and Clerk to the contractor in writing, the council being informed where the final cost is likely to exceed the financial provision. </w:t>
      </w:r>
    </w:p>
    <w:p w14:paraId="7C26782A" w14:textId="77777777"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13. ASSETS, PROPERTIES AND ESTATES </w:t>
      </w:r>
    </w:p>
    <w:p w14:paraId="36797E57" w14:textId="0295A444"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13.1.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6DF0A027"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13.2. No tangible moveable property shall be purchased or otherwise acquired, sold, leased or otherwise disposed of, without the authority of the council, together with any other consents required by law. </w:t>
      </w:r>
    </w:p>
    <w:p w14:paraId="433CDC1F"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13.3.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10D57718"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13.4.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532D052E"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13.5. No tangible moveable property shall be purchased or acquired without the authority of the full council. In each case a report in writing shall be provided to council with a full business case. </w:t>
      </w:r>
    </w:p>
    <w:p w14:paraId="012C965F"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13.6.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3606FFA2" w14:textId="3480DD63"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14. INSURANCE </w:t>
      </w:r>
    </w:p>
    <w:p w14:paraId="507D0693" w14:textId="57EDA44D"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14.1. Following the annual risk assessment, the RFO shall </w:t>
      </w:r>
      <w:proofErr w:type="gramStart"/>
      <w:r w:rsidRPr="003D2932">
        <w:rPr>
          <w:rFonts w:ascii="Arial" w:hAnsi="Arial" w:cs="Arial"/>
          <w:color w:val="000000"/>
          <w:sz w:val="22"/>
        </w:rPr>
        <w:t>effect</w:t>
      </w:r>
      <w:proofErr w:type="gramEnd"/>
      <w:r w:rsidRPr="003D2932">
        <w:rPr>
          <w:rFonts w:ascii="Arial" w:hAnsi="Arial" w:cs="Arial"/>
          <w:color w:val="000000"/>
          <w:sz w:val="22"/>
        </w:rPr>
        <w:t xml:space="preserve"> all insurances and negotiate all claims on the council's insurers. </w:t>
      </w:r>
    </w:p>
    <w:p w14:paraId="67721D2D"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14.2. The RFO shall keep a record of all insurances effected by the council and the property and risks covered thereby and annually review it. </w:t>
      </w:r>
    </w:p>
    <w:p w14:paraId="1FD63725"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14.3. The RFO shall be notified of any loss liability or damage or of any event likely to lead to a </w:t>
      </w:r>
      <w:proofErr w:type="gramStart"/>
      <w:r w:rsidRPr="003D2932">
        <w:rPr>
          <w:rFonts w:ascii="Arial" w:hAnsi="Arial" w:cs="Arial"/>
          <w:color w:val="000000"/>
          <w:sz w:val="22"/>
        </w:rPr>
        <w:t>claim, and</w:t>
      </w:r>
      <w:proofErr w:type="gramEnd"/>
      <w:r w:rsidRPr="003D2932">
        <w:rPr>
          <w:rFonts w:ascii="Arial" w:hAnsi="Arial" w:cs="Arial"/>
          <w:color w:val="000000"/>
          <w:sz w:val="22"/>
        </w:rPr>
        <w:t xml:space="preserve"> shall report these to council at the next available meeting. </w:t>
      </w:r>
    </w:p>
    <w:p w14:paraId="780E3A37"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14.4. All appropriate members and employees of the council shall be included in a suitable form of security or fidelity guarantee insurance which shall cover the maximum risk exposure as determined annually by the council. </w:t>
      </w:r>
    </w:p>
    <w:p w14:paraId="20312D1A" w14:textId="4FD2A546"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15. RISK MANAGEMENT </w:t>
      </w:r>
    </w:p>
    <w:p w14:paraId="0F2F55D0"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lastRenderedPageBreak/>
        <w:t xml:space="preserve">15.1.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 </w:t>
      </w:r>
    </w:p>
    <w:p w14:paraId="25FBD399"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15.2. When considering any new activity, the Clerk shall prepare a draft risk assessment including risk management proposals for consideration and adoption by the council.  </w:t>
      </w:r>
    </w:p>
    <w:p w14:paraId="6C85AC30" w14:textId="2FB8591B" w:rsidR="003D2932" w:rsidRPr="002C49E6" w:rsidRDefault="003D2932" w:rsidP="003D2932">
      <w:pPr>
        <w:pStyle w:val="TOCHeading"/>
        <w:spacing w:beforeLines="60" w:before="144" w:afterLines="60" w:after="144"/>
        <w:jc w:val="both"/>
        <w:rPr>
          <w:rFonts w:ascii="Arial" w:hAnsi="Arial" w:cs="Arial"/>
          <w:color w:val="000000"/>
          <w:sz w:val="22"/>
          <w:u w:val="single"/>
        </w:rPr>
      </w:pPr>
      <w:r w:rsidRPr="002C49E6">
        <w:rPr>
          <w:rFonts w:ascii="Arial" w:hAnsi="Arial" w:cs="Arial"/>
          <w:color w:val="000000"/>
          <w:sz w:val="22"/>
          <w:u w:val="single"/>
        </w:rPr>
        <w:t xml:space="preserve">16. SUSPENSION AND REVISION OF FINANCIAL REGULATIONS </w:t>
      </w:r>
    </w:p>
    <w:p w14:paraId="255BB03F" w14:textId="4E3F1C60"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16.1. It shall be the duty of the council to review the Financial Regulations of the council from time to time. The Clerk shall </w:t>
      </w:r>
      <w:proofErr w:type="gramStart"/>
      <w:r w:rsidRPr="003D2932">
        <w:rPr>
          <w:rFonts w:ascii="Arial" w:hAnsi="Arial" w:cs="Arial"/>
          <w:color w:val="000000"/>
          <w:sz w:val="22"/>
        </w:rPr>
        <w:t>make arrangements</w:t>
      </w:r>
      <w:proofErr w:type="gramEnd"/>
      <w:r w:rsidRPr="003D2932">
        <w:rPr>
          <w:rFonts w:ascii="Arial" w:hAnsi="Arial" w:cs="Arial"/>
          <w:color w:val="000000"/>
          <w:sz w:val="22"/>
        </w:rPr>
        <w:t xml:space="preserve"> to monitor changes in legislation or proper practices and shall advise the council of any requirement for a consequential amendment to these Financial Regulations. </w:t>
      </w:r>
    </w:p>
    <w:p w14:paraId="49852CB7" w14:textId="77777777" w:rsidR="003D2932" w:rsidRPr="003D2932" w:rsidRDefault="003D2932" w:rsidP="003D2932">
      <w:pPr>
        <w:pStyle w:val="TOCHeading"/>
        <w:spacing w:beforeLines="60" w:before="144" w:afterLines="60" w:after="144"/>
        <w:jc w:val="both"/>
        <w:rPr>
          <w:rFonts w:ascii="Arial" w:hAnsi="Arial" w:cs="Arial"/>
          <w:color w:val="000000"/>
          <w:sz w:val="22"/>
        </w:rPr>
      </w:pPr>
    </w:p>
    <w:p w14:paraId="15113B6E"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 </w:t>
      </w:r>
    </w:p>
    <w:p w14:paraId="5121A15C" w14:textId="77777777" w:rsidR="003D2932" w:rsidRPr="003D2932" w:rsidRDefault="003D2932" w:rsidP="003D2932">
      <w:pPr>
        <w:pStyle w:val="TOCHeading"/>
        <w:spacing w:beforeLines="60" w:before="144" w:afterLines="60" w:after="144"/>
        <w:jc w:val="both"/>
        <w:rPr>
          <w:rFonts w:ascii="Arial" w:hAnsi="Arial" w:cs="Arial"/>
          <w:color w:val="000000"/>
          <w:sz w:val="22"/>
        </w:rPr>
      </w:pPr>
      <w:r w:rsidRPr="003D2932">
        <w:rPr>
          <w:rFonts w:ascii="Arial" w:hAnsi="Arial" w:cs="Arial"/>
          <w:color w:val="000000"/>
          <w:sz w:val="22"/>
        </w:rPr>
        <w:t xml:space="preserve"> </w:t>
      </w:r>
    </w:p>
    <w:p w14:paraId="257EAAAB" w14:textId="77777777" w:rsidR="002D3FC9" w:rsidRPr="00D64C8A" w:rsidRDefault="002D3FC9" w:rsidP="00D07D5B">
      <w:pPr>
        <w:spacing w:beforeLines="60" w:before="144" w:afterLines="60" w:after="144" w:line="276" w:lineRule="auto"/>
        <w:jc w:val="right"/>
        <w:rPr>
          <w:b/>
        </w:rPr>
      </w:pPr>
    </w:p>
    <w:sectPr w:rsidR="002D3FC9" w:rsidRPr="00D64C8A" w:rsidSect="002C49E6">
      <w:headerReference w:type="default" r:id="rId8"/>
      <w:footerReference w:type="default" r:id="rId9"/>
      <w:headerReference w:type="first" r:id="rId10"/>
      <w:pgSz w:w="11906" w:h="16838" w:code="9"/>
      <w:pgMar w:top="1440" w:right="991" w:bottom="1135" w:left="709"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BEA20" w14:textId="77777777" w:rsidR="008C171C" w:rsidRDefault="008C171C">
      <w:r>
        <w:separator/>
      </w:r>
    </w:p>
  </w:endnote>
  <w:endnote w:type="continuationSeparator" w:id="0">
    <w:p w14:paraId="3F2A050F" w14:textId="77777777" w:rsidR="008C171C" w:rsidRDefault="008C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B50B" w14:textId="77777777" w:rsidR="002C49E6" w:rsidRDefault="002C49E6">
    <w:pPr>
      <w:pStyle w:val="Footer"/>
      <w:jc w:val="center"/>
    </w:pPr>
    <w:r>
      <w:fldChar w:fldCharType="begin"/>
    </w:r>
    <w:r>
      <w:instrText xml:space="preserve"> PAGE   \* MERGEFORMAT </w:instrText>
    </w:r>
    <w:r>
      <w:fldChar w:fldCharType="separate"/>
    </w:r>
    <w:r>
      <w:rPr>
        <w:noProof/>
      </w:rPr>
      <w:t>2</w:t>
    </w:r>
    <w:r>
      <w:rPr>
        <w:noProof/>
      </w:rPr>
      <w:fldChar w:fldCharType="end"/>
    </w:r>
  </w:p>
  <w:p w14:paraId="71758207" w14:textId="0907BAF2" w:rsidR="0099662F" w:rsidRPr="00D543E1" w:rsidRDefault="0099662F" w:rsidP="00411338">
    <w:pPr>
      <w:pStyle w:val="Footer"/>
      <w:pBdr>
        <w:top w:val="single" w:sz="4" w:space="1" w:color="auto"/>
      </w:pBdr>
      <w:tabs>
        <w:tab w:val="clear" w:pos="8640"/>
        <w:tab w:val="right" w:pos="9639"/>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3245A" w14:textId="77777777" w:rsidR="008C171C" w:rsidRDefault="008C171C">
      <w:r>
        <w:separator/>
      </w:r>
    </w:p>
  </w:footnote>
  <w:footnote w:type="continuationSeparator" w:id="0">
    <w:p w14:paraId="6DF278ED" w14:textId="77777777" w:rsidR="008C171C" w:rsidRDefault="008C171C">
      <w:r>
        <w:continuationSeparator/>
      </w:r>
    </w:p>
  </w:footnote>
  <w:footnote w:id="1">
    <w:p w14:paraId="05209AE3" w14:textId="3BCAFF67" w:rsidR="00D543E1" w:rsidRPr="00D543E1" w:rsidRDefault="00D543E1">
      <w:pPr>
        <w:pStyle w:val="FootnoteText"/>
        <w:rPr>
          <w:lang w:val="en-GB"/>
        </w:rPr>
      </w:pPr>
      <w:r>
        <w:rPr>
          <w:rStyle w:val="FootnoteReference"/>
        </w:rPr>
        <w:footnoteRef/>
      </w:r>
      <w:r>
        <w:t xml:space="preserve"> </w:t>
      </w:r>
      <w:r w:rsidRPr="00D543E1">
        <w:t>Model standing orders for councils are available in Local Councils Explained © 2013 National Association of Local Councils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0D369" w14:textId="77777777" w:rsidR="0099662F" w:rsidRDefault="0099662F">
    <w:pPr>
      <w:pStyle w:val="Header"/>
      <w:spacing w:after="60"/>
      <w:ind w:left="-1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DF22" w14:textId="604D31CD" w:rsidR="0099662F" w:rsidRPr="003D2932" w:rsidRDefault="003D2932" w:rsidP="003D2932">
    <w:pPr>
      <w:pStyle w:val="Header"/>
    </w:pPr>
    <w:r>
      <w:tab/>
    </w:r>
    <w:r>
      <w:tab/>
      <w:t>Nicky Phillips    24-03-2019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1BA3B19"/>
    <w:multiLevelType w:val="hybridMultilevel"/>
    <w:tmpl w:val="B39CF1D8"/>
    <w:lvl w:ilvl="0" w:tplc="A2D2E5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53D4"/>
    <w:rsid w:val="000432B9"/>
    <w:rsid w:val="000438A4"/>
    <w:rsid w:val="0004558E"/>
    <w:rsid w:val="000504D7"/>
    <w:rsid w:val="000514DD"/>
    <w:rsid w:val="00054656"/>
    <w:rsid w:val="000574BC"/>
    <w:rsid w:val="00057522"/>
    <w:rsid w:val="00073E71"/>
    <w:rsid w:val="00076AC9"/>
    <w:rsid w:val="000846CB"/>
    <w:rsid w:val="000A277A"/>
    <w:rsid w:val="000B0129"/>
    <w:rsid w:val="000B0B55"/>
    <w:rsid w:val="000C07E1"/>
    <w:rsid w:val="000F26E7"/>
    <w:rsid w:val="001077EE"/>
    <w:rsid w:val="00113070"/>
    <w:rsid w:val="00117FFE"/>
    <w:rsid w:val="001208DB"/>
    <w:rsid w:val="00151B71"/>
    <w:rsid w:val="00162DB8"/>
    <w:rsid w:val="001661E6"/>
    <w:rsid w:val="00177D2E"/>
    <w:rsid w:val="00197849"/>
    <w:rsid w:val="001A4077"/>
    <w:rsid w:val="001A536F"/>
    <w:rsid w:val="001B4FCC"/>
    <w:rsid w:val="001C4344"/>
    <w:rsid w:val="001D7DC3"/>
    <w:rsid w:val="001F7D45"/>
    <w:rsid w:val="00203039"/>
    <w:rsid w:val="002249A2"/>
    <w:rsid w:val="0022668A"/>
    <w:rsid w:val="00227CB6"/>
    <w:rsid w:val="00236026"/>
    <w:rsid w:val="00240026"/>
    <w:rsid w:val="00250B8D"/>
    <w:rsid w:val="002545D7"/>
    <w:rsid w:val="00262DE6"/>
    <w:rsid w:val="00262EFB"/>
    <w:rsid w:val="002646A6"/>
    <w:rsid w:val="00282D96"/>
    <w:rsid w:val="00284FF8"/>
    <w:rsid w:val="002A35DE"/>
    <w:rsid w:val="002A4F3C"/>
    <w:rsid w:val="002C39AF"/>
    <w:rsid w:val="002C49E6"/>
    <w:rsid w:val="002C7FBC"/>
    <w:rsid w:val="002D3FC9"/>
    <w:rsid w:val="002F4DD6"/>
    <w:rsid w:val="00300DBB"/>
    <w:rsid w:val="0030246C"/>
    <w:rsid w:val="00303551"/>
    <w:rsid w:val="00316757"/>
    <w:rsid w:val="00322385"/>
    <w:rsid w:val="00335E21"/>
    <w:rsid w:val="00352BE6"/>
    <w:rsid w:val="0035523B"/>
    <w:rsid w:val="00355CBA"/>
    <w:rsid w:val="00372813"/>
    <w:rsid w:val="003A7D2E"/>
    <w:rsid w:val="003C15E8"/>
    <w:rsid w:val="003D2932"/>
    <w:rsid w:val="003F59A1"/>
    <w:rsid w:val="003F5C1F"/>
    <w:rsid w:val="00400F77"/>
    <w:rsid w:val="00411338"/>
    <w:rsid w:val="00444F1A"/>
    <w:rsid w:val="00455939"/>
    <w:rsid w:val="00463C77"/>
    <w:rsid w:val="00466F33"/>
    <w:rsid w:val="004879D2"/>
    <w:rsid w:val="004B3FC7"/>
    <w:rsid w:val="004C08A9"/>
    <w:rsid w:val="004C2EA1"/>
    <w:rsid w:val="004D4733"/>
    <w:rsid w:val="004E1074"/>
    <w:rsid w:val="004E565D"/>
    <w:rsid w:val="004E6F48"/>
    <w:rsid w:val="005004DD"/>
    <w:rsid w:val="005063A6"/>
    <w:rsid w:val="00537F9D"/>
    <w:rsid w:val="00553C2E"/>
    <w:rsid w:val="00560766"/>
    <w:rsid w:val="005725C5"/>
    <w:rsid w:val="005746CD"/>
    <w:rsid w:val="00575C5B"/>
    <w:rsid w:val="00597AEA"/>
    <w:rsid w:val="005A6DD2"/>
    <w:rsid w:val="005B3F67"/>
    <w:rsid w:val="005E1185"/>
    <w:rsid w:val="005E42AB"/>
    <w:rsid w:val="005E6074"/>
    <w:rsid w:val="005E7918"/>
    <w:rsid w:val="00614A0F"/>
    <w:rsid w:val="006216AD"/>
    <w:rsid w:val="00626F57"/>
    <w:rsid w:val="00634437"/>
    <w:rsid w:val="0066028B"/>
    <w:rsid w:val="00662322"/>
    <w:rsid w:val="0066507C"/>
    <w:rsid w:val="00670B6B"/>
    <w:rsid w:val="006937A6"/>
    <w:rsid w:val="006A5380"/>
    <w:rsid w:val="006A5419"/>
    <w:rsid w:val="006A7922"/>
    <w:rsid w:val="006B6029"/>
    <w:rsid w:val="006E60A8"/>
    <w:rsid w:val="006F14A6"/>
    <w:rsid w:val="007010DB"/>
    <w:rsid w:val="00703EFB"/>
    <w:rsid w:val="00710B8C"/>
    <w:rsid w:val="00723830"/>
    <w:rsid w:val="00760024"/>
    <w:rsid w:val="00761931"/>
    <w:rsid w:val="00785EFF"/>
    <w:rsid w:val="00793C7D"/>
    <w:rsid w:val="00795AF6"/>
    <w:rsid w:val="007A4DD9"/>
    <w:rsid w:val="007C3F14"/>
    <w:rsid w:val="007F11E3"/>
    <w:rsid w:val="007F1A82"/>
    <w:rsid w:val="00805102"/>
    <w:rsid w:val="0080641F"/>
    <w:rsid w:val="00815DC1"/>
    <w:rsid w:val="0082171C"/>
    <w:rsid w:val="00843614"/>
    <w:rsid w:val="00865C34"/>
    <w:rsid w:val="00892710"/>
    <w:rsid w:val="008A50ED"/>
    <w:rsid w:val="008B382E"/>
    <w:rsid w:val="008B5E50"/>
    <w:rsid w:val="008C171C"/>
    <w:rsid w:val="008C4629"/>
    <w:rsid w:val="008C76D1"/>
    <w:rsid w:val="008D48FE"/>
    <w:rsid w:val="008E5736"/>
    <w:rsid w:val="009063A0"/>
    <w:rsid w:val="00932518"/>
    <w:rsid w:val="00935C44"/>
    <w:rsid w:val="00936B74"/>
    <w:rsid w:val="009406E2"/>
    <w:rsid w:val="00945209"/>
    <w:rsid w:val="00946682"/>
    <w:rsid w:val="00947EF6"/>
    <w:rsid w:val="00972AD1"/>
    <w:rsid w:val="0097746D"/>
    <w:rsid w:val="0099662F"/>
    <w:rsid w:val="009B3CCB"/>
    <w:rsid w:val="009D0CAF"/>
    <w:rsid w:val="009D34DB"/>
    <w:rsid w:val="009F1810"/>
    <w:rsid w:val="009F47CE"/>
    <w:rsid w:val="009F7829"/>
    <w:rsid w:val="00A00945"/>
    <w:rsid w:val="00A123FB"/>
    <w:rsid w:val="00A2756B"/>
    <w:rsid w:val="00A276CD"/>
    <w:rsid w:val="00A5744A"/>
    <w:rsid w:val="00A763E9"/>
    <w:rsid w:val="00A82F98"/>
    <w:rsid w:val="00AA28F7"/>
    <w:rsid w:val="00AA52E5"/>
    <w:rsid w:val="00AB31B7"/>
    <w:rsid w:val="00AB639E"/>
    <w:rsid w:val="00AC71AB"/>
    <w:rsid w:val="00AD6139"/>
    <w:rsid w:val="00AF3A83"/>
    <w:rsid w:val="00AF6938"/>
    <w:rsid w:val="00B047D5"/>
    <w:rsid w:val="00B13781"/>
    <w:rsid w:val="00B27E49"/>
    <w:rsid w:val="00B42776"/>
    <w:rsid w:val="00B438D5"/>
    <w:rsid w:val="00B51CC7"/>
    <w:rsid w:val="00B677DF"/>
    <w:rsid w:val="00B71457"/>
    <w:rsid w:val="00B85286"/>
    <w:rsid w:val="00BA3501"/>
    <w:rsid w:val="00BF3176"/>
    <w:rsid w:val="00C01E54"/>
    <w:rsid w:val="00C0615F"/>
    <w:rsid w:val="00C459D8"/>
    <w:rsid w:val="00C51AFD"/>
    <w:rsid w:val="00C52A3F"/>
    <w:rsid w:val="00C576B2"/>
    <w:rsid w:val="00C75788"/>
    <w:rsid w:val="00C77A1C"/>
    <w:rsid w:val="00C942C2"/>
    <w:rsid w:val="00CA57F6"/>
    <w:rsid w:val="00CA69BD"/>
    <w:rsid w:val="00CC1688"/>
    <w:rsid w:val="00CC4635"/>
    <w:rsid w:val="00CE4922"/>
    <w:rsid w:val="00CE51E2"/>
    <w:rsid w:val="00CE53B2"/>
    <w:rsid w:val="00CF12E5"/>
    <w:rsid w:val="00D07D5B"/>
    <w:rsid w:val="00D348EB"/>
    <w:rsid w:val="00D42863"/>
    <w:rsid w:val="00D428B0"/>
    <w:rsid w:val="00D543E1"/>
    <w:rsid w:val="00D57D91"/>
    <w:rsid w:val="00D64C8A"/>
    <w:rsid w:val="00D71A16"/>
    <w:rsid w:val="00D732EB"/>
    <w:rsid w:val="00D81283"/>
    <w:rsid w:val="00D823D7"/>
    <w:rsid w:val="00DA2ECA"/>
    <w:rsid w:val="00DC2939"/>
    <w:rsid w:val="00DF065F"/>
    <w:rsid w:val="00E04557"/>
    <w:rsid w:val="00E17848"/>
    <w:rsid w:val="00E23347"/>
    <w:rsid w:val="00E400DF"/>
    <w:rsid w:val="00E534A2"/>
    <w:rsid w:val="00E57031"/>
    <w:rsid w:val="00E633AF"/>
    <w:rsid w:val="00E75E30"/>
    <w:rsid w:val="00E8116E"/>
    <w:rsid w:val="00EB2BE4"/>
    <w:rsid w:val="00EE55C0"/>
    <w:rsid w:val="00F15125"/>
    <w:rsid w:val="00F15790"/>
    <w:rsid w:val="00F2002C"/>
    <w:rsid w:val="00F22FE2"/>
    <w:rsid w:val="00F2438F"/>
    <w:rsid w:val="00F26C52"/>
    <w:rsid w:val="00F37C18"/>
    <w:rsid w:val="00F41ADE"/>
    <w:rsid w:val="00F51885"/>
    <w:rsid w:val="00F522E4"/>
    <w:rsid w:val="00F60F7D"/>
    <w:rsid w:val="00F6268C"/>
    <w:rsid w:val="00F62C9F"/>
    <w:rsid w:val="00F7030E"/>
    <w:rsid w:val="00F73DB4"/>
    <w:rsid w:val="00F741CD"/>
    <w:rsid w:val="00F7466D"/>
    <w:rsid w:val="00F84470"/>
    <w:rsid w:val="00FB18BA"/>
    <w:rsid w:val="00FB1A85"/>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3FA505"/>
  <w15:chartTrackingRefBased/>
  <w15:docId w15:val="{A89DEF86-382A-47CE-9FF0-196D2772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cs="Times New Roman"/>
      <w:lang w:val="x-none"/>
    </w:r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rFonts w:cs="Times New Roman"/>
      <w:sz w:val="20"/>
      <w:szCs w:val="20"/>
      <w:lang w:val="x-none"/>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rFonts w:cs="Times New Roman"/>
      <w:sz w:val="20"/>
      <w:szCs w:val="20"/>
      <w:lang w:val="x-none"/>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rPr>
      <w:rFonts w:cs="Times New Roman"/>
      <w:lang w:val="x-none"/>
    </w:r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b/>
      <w:spacing w:val="-3"/>
      <w:sz w:val="24"/>
      <w:szCs w:val="24"/>
      <w:lang w:val="x-none" w:eastAsia="en-US"/>
    </w:rPr>
  </w:style>
  <w:style w:type="paragraph" w:styleId="TOC1">
    <w:name w:val="toc 1"/>
    <w:basedOn w:val="Normal"/>
    <w:next w:val="Normal"/>
    <w:autoRedefine/>
    <w:uiPriority w:val="39"/>
    <w:rsid w:val="00996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5AE8-DC34-4CF5-B26C-D4775402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5710</Words>
  <Characters>31466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37102</CharactersWithSpaces>
  <SharedDoc>false</SharedDoc>
  <HLinks>
    <vt:vector size="108"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Nicola Phillips</cp:lastModifiedBy>
  <cp:revision>3</cp:revision>
  <cp:lastPrinted>2014-03-11T10:28:00Z</cp:lastPrinted>
  <dcterms:created xsi:type="dcterms:W3CDTF">2019-04-13T08:41:00Z</dcterms:created>
  <dcterms:modified xsi:type="dcterms:W3CDTF">2019-04-22T11:09:00Z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